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F5626" w14:textId="77777777" w:rsidR="00121220" w:rsidRDefault="00121220">
      <w:pPr>
        <w:spacing w:before="240" w:after="240"/>
        <w:rPr>
          <w:b/>
          <w:sz w:val="38"/>
          <w:szCs w:val="38"/>
          <w:u w:val="single"/>
        </w:rPr>
      </w:pPr>
    </w:p>
    <w:p w14:paraId="4738BB68" w14:textId="77777777" w:rsidR="00121220" w:rsidRDefault="00000000">
      <w:pPr>
        <w:spacing w:before="240" w:after="2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Modelling California Bighorn Sheep Habitat</w:t>
      </w:r>
    </w:p>
    <w:p w14:paraId="667A692F" w14:textId="77777777" w:rsidR="00121220" w:rsidRDefault="00000000">
      <w:pPr>
        <w:spacing w:before="240" w:after="24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Along the Northern Slopes of Kamloops Lake</w:t>
      </w:r>
    </w:p>
    <w:p w14:paraId="01221934" w14:textId="77777777" w:rsidR="00121220" w:rsidRDefault="00000000">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______________________________________________</w:t>
      </w:r>
    </w:p>
    <w:p w14:paraId="142D8D4D" w14:textId="77777777" w:rsidR="00121220" w:rsidRDefault="00000000">
      <w:pPr>
        <w:spacing w:before="240" w:after="240"/>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rPr>
        <w:t>ENVS 4480/5480</w:t>
      </w:r>
    </w:p>
    <w:p w14:paraId="3292794C" w14:textId="77777777" w:rsidR="00121220" w:rsidRDefault="00000000">
      <w:pPr>
        <w:spacing w:before="240" w:after="240"/>
        <w:jc w:val="center"/>
        <w:rPr>
          <w:rFonts w:ascii="Times New Roman" w:eastAsia="Times New Roman" w:hAnsi="Times New Roman" w:cs="Times New Roman"/>
          <w:sz w:val="44"/>
          <w:szCs w:val="44"/>
        </w:rPr>
      </w:pPr>
      <w:r>
        <w:rPr>
          <w:rFonts w:ascii="Times New Roman" w:eastAsia="Times New Roman" w:hAnsi="Times New Roman" w:cs="Times New Roman"/>
          <w:sz w:val="28"/>
          <w:szCs w:val="28"/>
        </w:rPr>
        <w:t>Amar Brown, Carter Davey, Eric Marasco, and Larisa Murdoch</w:t>
      </w:r>
    </w:p>
    <w:p w14:paraId="38443209" w14:textId="77777777" w:rsidR="0012122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2B406829" w14:textId="77777777" w:rsidR="0012122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0E8C9CE" w14:textId="77777777" w:rsidR="00121220" w:rsidRDefault="00121220">
      <w:pPr>
        <w:spacing w:before="240" w:after="240"/>
        <w:jc w:val="center"/>
        <w:rPr>
          <w:rFonts w:ascii="Times New Roman" w:eastAsia="Times New Roman" w:hAnsi="Times New Roman" w:cs="Times New Roman"/>
        </w:rPr>
      </w:pPr>
    </w:p>
    <w:p w14:paraId="5D92C6AA" w14:textId="77777777" w:rsidR="00121220" w:rsidRDefault="00121220">
      <w:pPr>
        <w:spacing w:before="240" w:after="240"/>
        <w:jc w:val="center"/>
        <w:rPr>
          <w:rFonts w:ascii="Times New Roman" w:eastAsia="Times New Roman" w:hAnsi="Times New Roman" w:cs="Times New Roman"/>
        </w:rPr>
      </w:pPr>
    </w:p>
    <w:p w14:paraId="62DC5800" w14:textId="77777777" w:rsidR="00121220" w:rsidRDefault="00121220">
      <w:pPr>
        <w:spacing w:before="240" w:after="240"/>
        <w:jc w:val="center"/>
        <w:rPr>
          <w:rFonts w:ascii="Times New Roman" w:eastAsia="Times New Roman" w:hAnsi="Times New Roman" w:cs="Times New Roman"/>
        </w:rPr>
      </w:pPr>
    </w:p>
    <w:p w14:paraId="3A28D596" w14:textId="77777777" w:rsidR="00121220" w:rsidRDefault="00121220">
      <w:pPr>
        <w:spacing w:before="240" w:after="240"/>
        <w:rPr>
          <w:rFonts w:ascii="Times New Roman" w:eastAsia="Times New Roman" w:hAnsi="Times New Roman" w:cs="Times New Roman"/>
        </w:rPr>
      </w:pPr>
    </w:p>
    <w:p w14:paraId="4B96B050" w14:textId="77777777" w:rsidR="00121220"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621EEC" wp14:editId="4049182E">
            <wp:extent cx="3057525" cy="197193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57525" cy="1971932"/>
                    </a:xfrm>
                    <a:prstGeom prst="rect">
                      <a:avLst/>
                    </a:prstGeom>
                    <a:ln/>
                  </pic:spPr>
                </pic:pic>
              </a:graphicData>
            </a:graphic>
          </wp:inline>
        </w:drawing>
      </w:r>
    </w:p>
    <w:p w14:paraId="6EF6B837" w14:textId="77777777" w:rsidR="00121220" w:rsidRDefault="00121220">
      <w:pPr>
        <w:rPr>
          <w:rFonts w:ascii="Times New Roman" w:eastAsia="Times New Roman" w:hAnsi="Times New Roman" w:cs="Times New Roman"/>
          <w:b/>
          <w:sz w:val="44"/>
          <w:szCs w:val="44"/>
        </w:rPr>
      </w:pPr>
    </w:p>
    <w:p w14:paraId="0A05F6F1" w14:textId="77777777" w:rsidR="00121220" w:rsidRDefault="00121220">
      <w:pPr>
        <w:rPr>
          <w:rFonts w:ascii="Times New Roman" w:eastAsia="Times New Roman" w:hAnsi="Times New Roman" w:cs="Times New Roman"/>
          <w:b/>
          <w:sz w:val="44"/>
          <w:szCs w:val="44"/>
        </w:rPr>
      </w:pPr>
    </w:p>
    <w:p w14:paraId="5587EE8E" w14:textId="77777777" w:rsidR="0041686E" w:rsidRDefault="0041686E">
      <w:pPr>
        <w:rPr>
          <w:rFonts w:ascii="Times New Roman" w:eastAsia="Times New Roman" w:hAnsi="Times New Roman" w:cs="Times New Roman"/>
          <w:b/>
          <w:sz w:val="44"/>
          <w:szCs w:val="44"/>
        </w:rPr>
      </w:pPr>
    </w:p>
    <w:p w14:paraId="21DF30D4" w14:textId="77777777" w:rsidR="00121220" w:rsidRPr="0041686E" w:rsidRDefault="00000000">
      <w:pPr>
        <w:rPr>
          <w:rFonts w:ascii="Times New Roman" w:eastAsia="Times New Roman" w:hAnsi="Times New Roman" w:cs="Times New Roman"/>
          <w:b/>
          <w:sz w:val="40"/>
          <w:szCs w:val="40"/>
          <w:u w:val="single"/>
        </w:rPr>
      </w:pPr>
      <w:r w:rsidRPr="0041686E">
        <w:rPr>
          <w:rFonts w:ascii="Times New Roman" w:eastAsia="Times New Roman" w:hAnsi="Times New Roman" w:cs="Times New Roman"/>
          <w:b/>
          <w:sz w:val="40"/>
          <w:szCs w:val="40"/>
          <w:u w:val="single"/>
        </w:rPr>
        <w:lastRenderedPageBreak/>
        <w:t>Table of Contents</w:t>
      </w:r>
    </w:p>
    <w:p w14:paraId="0A60EE1D" w14:textId="77777777" w:rsidR="00121220" w:rsidRDefault="00121220">
      <w:pPr>
        <w:rPr>
          <w:rFonts w:ascii="Times New Roman" w:eastAsia="Times New Roman" w:hAnsi="Times New Roman" w:cs="Times New Roman"/>
          <w:b/>
          <w:sz w:val="50"/>
          <w:szCs w:val="50"/>
          <w:u w:val="single"/>
        </w:rPr>
      </w:pPr>
    </w:p>
    <w:sdt>
      <w:sdtPr>
        <w:id w:val="-195930411"/>
        <w:docPartObj>
          <w:docPartGallery w:val="Table of Contents"/>
          <w:docPartUnique/>
        </w:docPartObj>
      </w:sdtPr>
      <w:sdtContent>
        <w:p w14:paraId="439B91BF" w14:textId="77777777" w:rsidR="00121220" w:rsidRPr="004F423D" w:rsidRDefault="00000000">
          <w:pPr>
            <w:widowControl w:val="0"/>
            <w:tabs>
              <w:tab w:val="right" w:pos="12000"/>
            </w:tabs>
            <w:spacing w:before="60" w:line="240" w:lineRule="auto"/>
            <w:rPr>
              <w:color w:val="000000" w:themeColor="text1"/>
              <w:sz w:val="32"/>
              <w:szCs w:val="32"/>
              <w:u w:val="single"/>
            </w:rPr>
          </w:pPr>
          <w:r>
            <w:fldChar w:fldCharType="begin"/>
          </w:r>
          <w:r>
            <w:instrText xml:space="preserve"> TOC \h \u \z \t "Heading 1,1,Heading 2,2,Heading 3,3,Heading 4,4,Heading 5,5,Heading 6,6,"</w:instrText>
          </w:r>
          <w:r>
            <w:fldChar w:fldCharType="separate"/>
          </w:r>
          <w:hyperlink w:anchor="_mxelldjvfnve">
            <w:r w:rsidRPr="004F423D">
              <w:rPr>
                <w:rFonts w:ascii="Times New Roman" w:eastAsia="Times New Roman" w:hAnsi="Times New Roman" w:cs="Times New Roman"/>
                <w:color w:val="000000" w:themeColor="text1"/>
                <w:sz w:val="32"/>
                <w:szCs w:val="32"/>
                <w:u w:val="single"/>
              </w:rPr>
              <w:t>Introduction</w:t>
            </w:r>
            <w:r w:rsidRPr="004F423D">
              <w:rPr>
                <w:rFonts w:ascii="Times New Roman" w:eastAsia="Times New Roman" w:hAnsi="Times New Roman" w:cs="Times New Roman"/>
                <w:color w:val="000000" w:themeColor="text1"/>
                <w:sz w:val="32"/>
                <w:szCs w:val="32"/>
                <w:u w:val="single"/>
              </w:rPr>
              <w:tab/>
              <w:t>2</w:t>
            </w:r>
          </w:hyperlink>
        </w:p>
        <w:p w14:paraId="4233239A" w14:textId="77777777" w:rsidR="00121220" w:rsidRPr="004F423D" w:rsidRDefault="00000000">
          <w:pPr>
            <w:widowControl w:val="0"/>
            <w:tabs>
              <w:tab w:val="right" w:pos="12000"/>
            </w:tabs>
            <w:spacing w:before="60" w:line="240" w:lineRule="auto"/>
            <w:rPr>
              <w:color w:val="000000" w:themeColor="text1"/>
              <w:sz w:val="32"/>
              <w:szCs w:val="32"/>
              <w:u w:val="single"/>
            </w:rPr>
          </w:pPr>
          <w:hyperlink w:anchor="_130fb1ao2bho">
            <w:r w:rsidRPr="004F423D">
              <w:rPr>
                <w:rFonts w:ascii="Times New Roman" w:eastAsia="Times New Roman" w:hAnsi="Times New Roman" w:cs="Times New Roman"/>
                <w:color w:val="000000" w:themeColor="text1"/>
                <w:sz w:val="32"/>
                <w:szCs w:val="32"/>
                <w:u w:val="single"/>
              </w:rPr>
              <w:t>Methods</w:t>
            </w:r>
            <w:r w:rsidRPr="004F423D">
              <w:rPr>
                <w:rFonts w:ascii="Times New Roman" w:eastAsia="Times New Roman" w:hAnsi="Times New Roman" w:cs="Times New Roman"/>
                <w:color w:val="000000" w:themeColor="text1"/>
                <w:sz w:val="32"/>
                <w:szCs w:val="32"/>
                <w:u w:val="single"/>
              </w:rPr>
              <w:tab/>
              <w:t>2</w:t>
            </w:r>
          </w:hyperlink>
        </w:p>
        <w:p w14:paraId="3EE9B545" w14:textId="77777777" w:rsidR="00121220" w:rsidRPr="004F423D" w:rsidRDefault="00000000">
          <w:pPr>
            <w:widowControl w:val="0"/>
            <w:tabs>
              <w:tab w:val="right" w:pos="12000"/>
            </w:tabs>
            <w:spacing w:before="60" w:line="240" w:lineRule="auto"/>
            <w:ind w:left="360"/>
            <w:rPr>
              <w:color w:val="000000" w:themeColor="text1"/>
              <w:sz w:val="32"/>
              <w:szCs w:val="32"/>
              <w:u w:val="single"/>
            </w:rPr>
          </w:pPr>
          <w:hyperlink w:anchor="_c8o8jbdoc7k9">
            <w:r w:rsidRPr="004F423D">
              <w:rPr>
                <w:rFonts w:ascii="Times New Roman" w:eastAsia="Times New Roman" w:hAnsi="Times New Roman" w:cs="Times New Roman"/>
                <w:color w:val="000000" w:themeColor="text1"/>
                <w:sz w:val="32"/>
                <w:szCs w:val="32"/>
                <w:u w:val="single"/>
              </w:rPr>
              <w:t>Sheep Location Data:</w:t>
            </w:r>
            <w:r w:rsidRPr="004F423D">
              <w:rPr>
                <w:rFonts w:ascii="Times New Roman" w:eastAsia="Times New Roman" w:hAnsi="Times New Roman" w:cs="Times New Roman"/>
                <w:color w:val="000000" w:themeColor="text1"/>
                <w:sz w:val="32"/>
                <w:szCs w:val="32"/>
                <w:u w:val="single"/>
              </w:rPr>
              <w:tab/>
              <w:t>2</w:t>
            </w:r>
          </w:hyperlink>
        </w:p>
        <w:p w14:paraId="26DBE83E" w14:textId="77777777" w:rsidR="00121220" w:rsidRPr="004F423D" w:rsidRDefault="00000000">
          <w:pPr>
            <w:widowControl w:val="0"/>
            <w:tabs>
              <w:tab w:val="right" w:pos="12000"/>
            </w:tabs>
            <w:spacing w:before="60" w:line="240" w:lineRule="auto"/>
            <w:ind w:left="360"/>
            <w:rPr>
              <w:color w:val="000000" w:themeColor="text1"/>
              <w:sz w:val="32"/>
              <w:szCs w:val="32"/>
              <w:u w:val="single"/>
            </w:rPr>
          </w:pPr>
          <w:hyperlink w:anchor="_vw14nkk27ut1">
            <w:r w:rsidRPr="004F423D">
              <w:rPr>
                <w:rFonts w:ascii="Times New Roman" w:eastAsia="Times New Roman" w:hAnsi="Times New Roman" w:cs="Times New Roman"/>
                <w:color w:val="000000" w:themeColor="text1"/>
                <w:sz w:val="32"/>
                <w:szCs w:val="32"/>
                <w:u w:val="single"/>
              </w:rPr>
              <w:t>Data Tile Generation and Ground Point Classification:</w:t>
            </w:r>
            <w:r w:rsidRPr="004F423D">
              <w:rPr>
                <w:rFonts w:ascii="Times New Roman" w:eastAsia="Times New Roman" w:hAnsi="Times New Roman" w:cs="Times New Roman"/>
                <w:color w:val="000000" w:themeColor="text1"/>
                <w:sz w:val="32"/>
                <w:szCs w:val="32"/>
                <w:u w:val="single"/>
              </w:rPr>
              <w:tab/>
              <w:t>3</w:t>
            </w:r>
          </w:hyperlink>
        </w:p>
        <w:p w14:paraId="5D6953A2" w14:textId="77777777" w:rsidR="00121220" w:rsidRPr="004F423D" w:rsidRDefault="00000000">
          <w:pPr>
            <w:widowControl w:val="0"/>
            <w:tabs>
              <w:tab w:val="right" w:pos="12000"/>
            </w:tabs>
            <w:spacing w:before="60" w:line="240" w:lineRule="auto"/>
            <w:ind w:left="360"/>
            <w:rPr>
              <w:color w:val="000000" w:themeColor="text1"/>
              <w:sz w:val="32"/>
              <w:szCs w:val="32"/>
              <w:u w:val="single"/>
            </w:rPr>
          </w:pPr>
          <w:hyperlink w:anchor="_ga1cx797v35r">
            <w:r w:rsidRPr="004F423D">
              <w:rPr>
                <w:rFonts w:ascii="Times New Roman" w:eastAsia="Times New Roman" w:hAnsi="Times New Roman" w:cs="Times New Roman"/>
                <w:color w:val="000000" w:themeColor="text1"/>
                <w:sz w:val="32"/>
                <w:szCs w:val="32"/>
                <w:u w:val="single"/>
              </w:rPr>
              <w:t>Digital Elevation Model and Terrain-Based Layers using the DEM:</w:t>
            </w:r>
            <w:r w:rsidRPr="004F423D">
              <w:rPr>
                <w:rFonts w:ascii="Times New Roman" w:eastAsia="Times New Roman" w:hAnsi="Times New Roman" w:cs="Times New Roman"/>
                <w:color w:val="000000" w:themeColor="text1"/>
                <w:sz w:val="32"/>
                <w:szCs w:val="32"/>
                <w:u w:val="single"/>
              </w:rPr>
              <w:tab/>
              <w:t>4</w:t>
            </w:r>
          </w:hyperlink>
        </w:p>
        <w:p w14:paraId="2CBA6823" w14:textId="77777777" w:rsidR="00121220" w:rsidRPr="004F423D" w:rsidRDefault="00000000">
          <w:pPr>
            <w:widowControl w:val="0"/>
            <w:tabs>
              <w:tab w:val="right" w:pos="12000"/>
            </w:tabs>
            <w:spacing w:before="60" w:line="240" w:lineRule="auto"/>
            <w:rPr>
              <w:color w:val="000000" w:themeColor="text1"/>
              <w:sz w:val="32"/>
              <w:szCs w:val="32"/>
              <w:u w:val="single"/>
            </w:rPr>
          </w:pPr>
          <w:hyperlink w:anchor="_t1fhjbsg78bu">
            <w:r w:rsidRPr="004F423D">
              <w:rPr>
                <w:rFonts w:ascii="Times New Roman" w:eastAsia="Times New Roman" w:hAnsi="Times New Roman" w:cs="Times New Roman"/>
                <w:color w:val="000000" w:themeColor="text1"/>
                <w:sz w:val="32"/>
                <w:szCs w:val="32"/>
                <w:u w:val="single"/>
              </w:rPr>
              <w:t>Results:</w:t>
            </w:r>
            <w:r w:rsidRPr="004F423D">
              <w:rPr>
                <w:rFonts w:ascii="Times New Roman" w:eastAsia="Times New Roman" w:hAnsi="Times New Roman" w:cs="Times New Roman"/>
                <w:color w:val="000000" w:themeColor="text1"/>
                <w:sz w:val="32"/>
                <w:szCs w:val="32"/>
                <w:u w:val="single"/>
              </w:rPr>
              <w:tab/>
              <w:t>4</w:t>
            </w:r>
          </w:hyperlink>
        </w:p>
        <w:p w14:paraId="0639CAFA" w14:textId="77777777" w:rsidR="00121220" w:rsidRPr="004F423D" w:rsidRDefault="00000000">
          <w:pPr>
            <w:widowControl w:val="0"/>
            <w:tabs>
              <w:tab w:val="right" w:pos="12000"/>
            </w:tabs>
            <w:spacing w:before="60" w:line="240" w:lineRule="auto"/>
            <w:rPr>
              <w:color w:val="000000" w:themeColor="text1"/>
              <w:sz w:val="32"/>
              <w:szCs w:val="32"/>
              <w:u w:val="single"/>
            </w:rPr>
          </w:pPr>
          <w:hyperlink w:anchor="_hge702fh7anw">
            <w:r w:rsidRPr="004F423D">
              <w:rPr>
                <w:rFonts w:ascii="Times New Roman" w:eastAsia="Times New Roman" w:hAnsi="Times New Roman" w:cs="Times New Roman"/>
                <w:color w:val="000000" w:themeColor="text1"/>
                <w:sz w:val="32"/>
                <w:szCs w:val="32"/>
                <w:u w:val="single"/>
              </w:rPr>
              <w:t>Discussion:</w:t>
            </w:r>
            <w:r w:rsidRPr="004F423D">
              <w:rPr>
                <w:rFonts w:ascii="Times New Roman" w:eastAsia="Times New Roman" w:hAnsi="Times New Roman" w:cs="Times New Roman"/>
                <w:color w:val="000000" w:themeColor="text1"/>
                <w:sz w:val="32"/>
                <w:szCs w:val="32"/>
                <w:u w:val="single"/>
              </w:rPr>
              <w:tab/>
              <w:t>5</w:t>
            </w:r>
          </w:hyperlink>
        </w:p>
        <w:p w14:paraId="722C9E80" w14:textId="77777777" w:rsidR="00121220" w:rsidRPr="004F423D" w:rsidRDefault="00000000">
          <w:pPr>
            <w:widowControl w:val="0"/>
            <w:tabs>
              <w:tab w:val="right" w:pos="12000"/>
            </w:tabs>
            <w:spacing w:before="60" w:line="240" w:lineRule="auto"/>
            <w:rPr>
              <w:color w:val="000000" w:themeColor="text1"/>
              <w:sz w:val="32"/>
              <w:szCs w:val="32"/>
              <w:u w:val="single"/>
            </w:rPr>
          </w:pPr>
          <w:hyperlink w:anchor="_b99j3c929g29">
            <w:r w:rsidRPr="004F423D">
              <w:rPr>
                <w:rFonts w:ascii="Times New Roman" w:eastAsia="Times New Roman" w:hAnsi="Times New Roman" w:cs="Times New Roman"/>
                <w:color w:val="000000" w:themeColor="text1"/>
                <w:sz w:val="32"/>
                <w:szCs w:val="32"/>
                <w:u w:val="single"/>
              </w:rPr>
              <w:t>Works Cited:</w:t>
            </w:r>
            <w:r w:rsidRPr="004F423D">
              <w:rPr>
                <w:rFonts w:ascii="Times New Roman" w:eastAsia="Times New Roman" w:hAnsi="Times New Roman" w:cs="Times New Roman"/>
                <w:color w:val="000000" w:themeColor="text1"/>
                <w:sz w:val="32"/>
                <w:szCs w:val="32"/>
                <w:u w:val="single"/>
              </w:rPr>
              <w:tab/>
              <w:t>5</w:t>
            </w:r>
          </w:hyperlink>
        </w:p>
        <w:p w14:paraId="34C991DB" w14:textId="77777777" w:rsidR="00121220" w:rsidRDefault="00000000">
          <w:pPr>
            <w:widowControl w:val="0"/>
            <w:tabs>
              <w:tab w:val="right" w:pos="12000"/>
            </w:tabs>
            <w:spacing w:before="60" w:line="240" w:lineRule="auto"/>
            <w:rPr>
              <w:color w:val="1155CC"/>
              <w:u w:val="single"/>
            </w:rPr>
          </w:pPr>
          <w:hyperlink w:anchor="_t4cnttdhzf15">
            <w:r w:rsidRPr="004F423D">
              <w:rPr>
                <w:rFonts w:ascii="Times New Roman" w:eastAsia="Times New Roman" w:hAnsi="Times New Roman" w:cs="Times New Roman"/>
                <w:color w:val="000000" w:themeColor="text1"/>
                <w:sz w:val="32"/>
                <w:szCs w:val="32"/>
                <w:u w:val="single"/>
              </w:rPr>
              <w:t>Appendix:</w:t>
            </w:r>
            <w:r w:rsidRPr="004F423D">
              <w:rPr>
                <w:rFonts w:ascii="Times New Roman" w:eastAsia="Times New Roman" w:hAnsi="Times New Roman" w:cs="Times New Roman"/>
                <w:color w:val="000000" w:themeColor="text1"/>
                <w:sz w:val="32"/>
                <w:szCs w:val="32"/>
                <w:u w:val="single"/>
              </w:rPr>
              <w:tab/>
              <w:t>5</w:t>
            </w:r>
          </w:hyperlink>
          <w:r>
            <w:fldChar w:fldCharType="end"/>
          </w:r>
        </w:p>
      </w:sdtContent>
    </w:sdt>
    <w:p w14:paraId="33ED540E" w14:textId="77777777" w:rsidR="00121220" w:rsidRDefault="00121220">
      <w:pPr>
        <w:rPr>
          <w:rFonts w:ascii="Times New Roman" w:eastAsia="Times New Roman" w:hAnsi="Times New Roman" w:cs="Times New Roman"/>
        </w:rPr>
      </w:pPr>
    </w:p>
    <w:p w14:paraId="32BE5A3B" w14:textId="77777777" w:rsidR="00121220" w:rsidRDefault="00121220">
      <w:pPr>
        <w:rPr>
          <w:rFonts w:ascii="Times New Roman" w:eastAsia="Times New Roman" w:hAnsi="Times New Roman" w:cs="Times New Roman"/>
        </w:rPr>
      </w:pPr>
    </w:p>
    <w:p w14:paraId="4B98454D" w14:textId="77777777" w:rsidR="00121220" w:rsidRDefault="00121220">
      <w:pPr>
        <w:rPr>
          <w:rFonts w:ascii="Times New Roman" w:eastAsia="Times New Roman" w:hAnsi="Times New Roman" w:cs="Times New Roman"/>
        </w:rPr>
      </w:pPr>
    </w:p>
    <w:p w14:paraId="2BA779D5" w14:textId="77777777" w:rsidR="00121220" w:rsidRDefault="00121220">
      <w:pPr>
        <w:rPr>
          <w:rFonts w:ascii="Times New Roman" w:eastAsia="Times New Roman" w:hAnsi="Times New Roman" w:cs="Times New Roman"/>
        </w:rPr>
      </w:pPr>
    </w:p>
    <w:p w14:paraId="52F9B892" w14:textId="77777777" w:rsidR="00121220" w:rsidRDefault="00121220">
      <w:pPr>
        <w:rPr>
          <w:rFonts w:ascii="Times New Roman" w:eastAsia="Times New Roman" w:hAnsi="Times New Roman" w:cs="Times New Roman"/>
        </w:rPr>
      </w:pPr>
    </w:p>
    <w:p w14:paraId="512A8ADC" w14:textId="77777777" w:rsidR="00121220" w:rsidRDefault="00121220">
      <w:pPr>
        <w:rPr>
          <w:rFonts w:ascii="Times New Roman" w:eastAsia="Times New Roman" w:hAnsi="Times New Roman" w:cs="Times New Roman"/>
        </w:rPr>
      </w:pPr>
    </w:p>
    <w:p w14:paraId="681E013F" w14:textId="77777777" w:rsidR="00121220" w:rsidRDefault="00121220">
      <w:pPr>
        <w:rPr>
          <w:rFonts w:ascii="Times New Roman" w:eastAsia="Times New Roman" w:hAnsi="Times New Roman" w:cs="Times New Roman"/>
        </w:rPr>
      </w:pPr>
    </w:p>
    <w:p w14:paraId="6222BA3B" w14:textId="77777777" w:rsidR="00121220" w:rsidRDefault="00121220">
      <w:pPr>
        <w:rPr>
          <w:rFonts w:ascii="Times New Roman" w:eastAsia="Times New Roman" w:hAnsi="Times New Roman" w:cs="Times New Roman"/>
        </w:rPr>
      </w:pPr>
    </w:p>
    <w:p w14:paraId="694F5C4C" w14:textId="77777777" w:rsidR="00121220" w:rsidRDefault="00121220">
      <w:pPr>
        <w:rPr>
          <w:rFonts w:ascii="Times New Roman" w:eastAsia="Times New Roman" w:hAnsi="Times New Roman" w:cs="Times New Roman"/>
        </w:rPr>
      </w:pPr>
    </w:p>
    <w:p w14:paraId="2494BAE9" w14:textId="77777777" w:rsidR="00121220" w:rsidRDefault="00121220">
      <w:pPr>
        <w:rPr>
          <w:rFonts w:ascii="Times New Roman" w:eastAsia="Times New Roman" w:hAnsi="Times New Roman" w:cs="Times New Roman"/>
        </w:rPr>
      </w:pPr>
    </w:p>
    <w:p w14:paraId="78D33450" w14:textId="77777777" w:rsidR="00121220" w:rsidRDefault="00121220">
      <w:pPr>
        <w:rPr>
          <w:rFonts w:ascii="Times New Roman" w:eastAsia="Times New Roman" w:hAnsi="Times New Roman" w:cs="Times New Roman"/>
        </w:rPr>
      </w:pPr>
    </w:p>
    <w:p w14:paraId="598ADFB1" w14:textId="77777777" w:rsidR="00121220" w:rsidRDefault="00121220">
      <w:pPr>
        <w:rPr>
          <w:rFonts w:ascii="Times New Roman" w:eastAsia="Times New Roman" w:hAnsi="Times New Roman" w:cs="Times New Roman"/>
        </w:rPr>
      </w:pPr>
    </w:p>
    <w:p w14:paraId="3FB4623E" w14:textId="77777777" w:rsidR="00121220" w:rsidRDefault="00121220">
      <w:pPr>
        <w:rPr>
          <w:rFonts w:ascii="Times New Roman" w:eastAsia="Times New Roman" w:hAnsi="Times New Roman" w:cs="Times New Roman"/>
        </w:rPr>
      </w:pPr>
    </w:p>
    <w:p w14:paraId="0629AF4E" w14:textId="77777777" w:rsidR="00121220" w:rsidRDefault="00121220">
      <w:pPr>
        <w:rPr>
          <w:rFonts w:ascii="Times New Roman" w:eastAsia="Times New Roman" w:hAnsi="Times New Roman" w:cs="Times New Roman"/>
        </w:rPr>
      </w:pPr>
    </w:p>
    <w:p w14:paraId="08370175" w14:textId="77777777" w:rsidR="00121220" w:rsidRDefault="00121220">
      <w:pPr>
        <w:rPr>
          <w:rFonts w:ascii="Times New Roman" w:eastAsia="Times New Roman" w:hAnsi="Times New Roman" w:cs="Times New Roman"/>
        </w:rPr>
      </w:pPr>
    </w:p>
    <w:p w14:paraId="413F88DF" w14:textId="77777777" w:rsidR="00121220" w:rsidRDefault="00121220">
      <w:pPr>
        <w:rPr>
          <w:rFonts w:ascii="Times New Roman" w:eastAsia="Times New Roman" w:hAnsi="Times New Roman" w:cs="Times New Roman"/>
        </w:rPr>
      </w:pPr>
    </w:p>
    <w:p w14:paraId="3D72A2A9" w14:textId="77777777" w:rsidR="00121220" w:rsidRDefault="00121220">
      <w:pPr>
        <w:rPr>
          <w:rFonts w:ascii="Times New Roman" w:eastAsia="Times New Roman" w:hAnsi="Times New Roman" w:cs="Times New Roman"/>
        </w:rPr>
      </w:pPr>
    </w:p>
    <w:p w14:paraId="71D70A74" w14:textId="77777777" w:rsidR="00121220" w:rsidRDefault="00121220">
      <w:pPr>
        <w:rPr>
          <w:rFonts w:ascii="Times New Roman" w:eastAsia="Times New Roman" w:hAnsi="Times New Roman" w:cs="Times New Roman"/>
        </w:rPr>
      </w:pPr>
    </w:p>
    <w:p w14:paraId="61B8F4E8" w14:textId="77777777" w:rsidR="00121220" w:rsidRDefault="00121220">
      <w:pPr>
        <w:rPr>
          <w:rFonts w:ascii="Times New Roman" w:eastAsia="Times New Roman" w:hAnsi="Times New Roman" w:cs="Times New Roman"/>
        </w:rPr>
      </w:pPr>
    </w:p>
    <w:p w14:paraId="21E07964" w14:textId="77777777" w:rsidR="004F423D" w:rsidRDefault="004F423D">
      <w:pPr>
        <w:rPr>
          <w:rFonts w:ascii="Times New Roman" w:eastAsia="Times New Roman" w:hAnsi="Times New Roman" w:cs="Times New Roman"/>
        </w:rPr>
      </w:pPr>
    </w:p>
    <w:p w14:paraId="2DA51805" w14:textId="77777777" w:rsidR="004F423D" w:rsidRDefault="004F423D">
      <w:pPr>
        <w:rPr>
          <w:rFonts w:ascii="Times New Roman" w:eastAsia="Times New Roman" w:hAnsi="Times New Roman" w:cs="Times New Roman"/>
        </w:rPr>
      </w:pPr>
    </w:p>
    <w:p w14:paraId="1193AE7A" w14:textId="77777777" w:rsidR="0041686E" w:rsidRDefault="0041686E">
      <w:pPr>
        <w:rPr>
          <w:rFonts w:ascii="Times New Roman" w:eastAsia="Times New Roman" w:hAnsi="Times New Roman" w:cs="Times New Roman"/>
        </w:rPr>
      </w:pPr>
    </w:p>
    <w:p w14:paraId="0F98505C" w14:textId="77777777" w:rsidR="00121220" w:rsidRDefault="00000000">
      <w:pPr>
        <w:pStyle w:val="Heading1"/>
        <w:spacing w:before="240" w:after="240"/>
        <w:rPr>
          <w:rFonts w:ascii="Times New Roman" w:eastAsia="Times New Roman" w:hAnsi="Times New Roman" w:cs="Times New Roman"/>
          <w:b/>
          <w:u w:val="single"/>
        </w:rPr>
      </w:pPr>
      <w:bookmarkStart w:id="0" w:name="_mxelldjvfnve" w:colFirst="0" w:colLast="0"/>
      <w:bookmarkEnd w:id="0"/>
      <w:r>
        <w:rPr>
          <w:rFonts w:ascii="Times New Roman" w:eastAsia="Times New Roman" w:hAnsi="Times New Roman" w:cs="Times New Roman"/>
          <w:b/>
          <w:u w:val="single"/>
        </w:rPr>
        <w:lastRenderedPageBreak/>
        <w:t>Introduction</w:t>
      </w:r>
    </w:p>
    <w:p w14:paraId="614F985C" w14:textId="77777777" w:rsidR="00121220" w:rsidRPr="0041686E" w:rsidRDefault="00000000">
      <w:pPr>
        <w:spacing w:before="240" w:after="240"/>
        <w:ind w:firstLine="720"/>
        <w:rPr>
          <w:rFonts w:ascii="Times New Roman" w:eastAsia="Times New Roman" w:hAnsi="Times New Roman" w:cs="Times New Roman"/>
        </w:rPr>
      </w:pPr>
      <w:r w:rsidRPr="0041686E">
        <w:rPr>
          <w:rFonts w:ascii="Times New Roman" w:eastAsia="Times New Roman" w:hAnsi="Times New Roman" w:cs="Times New Roman"/>
        </w:rPr>
        <w:t>Bighorn sheep (</w:t>
      </w:r>
      <w:r w:rsidRPr="0041686E">
        <w:rPr>
          <w:rFonts w:ascii="Times New Roman" w:eastAsia="Times New Roman" w:hAnsi="Times New Roman" w:cs="Times New Roman"/>
          <w:i/>
        </w:rPr>
        <w:t>Ovis canadensis</w:t>
      </w:r>
      <w:r w:rsidRPr="0041686E">
        <w:rPr>
          <w:rFonts w:ascii="Times New Roman" w:eastAsia="Times New Roman" w:hAnsi="Times New Roman" w:cs="Times New Roman"/>
        </w:rPr>
        <w:t>) populations across western North America once contained millions of individuals (</w:t>
      </w:r>
      <w:r w:rsidRPr="0041686E">
        <w:rPr>
          <w:rFonts w:ascii="Times New Roman" w:eastAsia="Times New Roman" w:hAnsi="Times New Roman" w:cs="Times New Roman"/>
          <w:i/>
        </w:rPr>
        <w:t>Smith et al 2015</w:t>
      </w:r>
      <w:r w:rsidRPr="0041686E">
        <w:rPr>
          <w:rFonts w:ascii="Times New Roman" w:eastAsia="Times New Roman" w:hAnsi="Times New Roman" w:cs="Times New Roman"/>
        </w:rPr>
        <w:t xml:space="preserve">). However, </w:t>
      </w:r>
      <w:proofErr w:type="gramStart"/>
      <w:r w:rsidRPr="0041686E">
        <w:rPr>
          <w:rFonts w:ascii="Times New Roman" w:eastAsia="Times New Roman" w:hAnsi="Times New Roman" w:cs="Times New Roman"/>
        </w:rPr>
        <w:t>as a result of</w:t>
      </w:r>
      <w:proofErr w:type="gramEnd"/>
      <w:r w:rsidRPr="0041686E">
        <w:rPr>
          <w:rFonts w:ascii="Times New Roman" w:eastAsia="Times New Roman" w:hAnsi="Times New Roman" w:cs="Times New Roman"/>
        </w:rPr>
        <w:t xml:space="preserve"> diseases from domestic sheep, habitat loss, and resource competition with livestock and other ungulates, bighorn numbers began to decline around the 20th century (</w:t>
      </w:r>
      <w:r w:rsidRPr="0041686E">
        <w:rPr>
          <w:rFonts w:ascii="Times New Roman" w:eastAsia="Times New Roman" w:hAnsi="Times New Roman" w:cs="Times New Roman"/>
          <w:i/>
        </w:rPr>
        <w:t>Parr et al 2018, Lula et al 2020</w:t>
      </w:r>
      <w:r w:rsidRPr="0041686E">
        <w:rPr>
          <w:rFonts w:ascii="Times New Roman" w:eastAsia="Times New Roman" w:hAnsi="Times New Roman" w:cs="Times New Roman"/>
        </w:rPr>
        <w:t>).</w:t>
      </w:r>
    </w:p>
    <w:p w14:paraId="4594F171" w14:textId="02526984" w:rsidR="00121220" w:rsidRPr="0041686E" w:rsidRDefault="00000000">
      <w:pPr>
        <w:spacing w:before="240" w:after="240"/>
        <w:ind w:firstLine="720"/>
        <w:rPr>
          <w:rFonts w:ascii="Times New Roman" w:eastAsia="Times New Roman" w:hAnsi="Times New Roman" w:cs="Times New Roman"/>
          <w:sz w:val="24"/>
          <w:szCs w:val="24"/>
        </w:rPr>
      </w:pPr>
      <w:r w:rsidRPr="0041686E">
        <w:rPr>
          <w:rFonts w:ascii="Times New Roman" w:eastAsia="Times New Roman" w:hAnsi="Times New Roman" w:cs="Times New Roman"/>
        </w:rPr>
        <w:t>They are known to have speciali</w:t>
      </w:r>
      <w:r w:rsidR="004F423D">
        <w:rPr>
          <w:rFonts w:ascii="Times New Roman" w:eastAsia="Times New Roman" w:hAnsi="Times New Roman" w:cs="Times New Roman"/>
        </w:rPr>
        <w:t>z</w:t>
      </w:r>
      <w:r w:rsidRPr="0041686E">
        <w:rPr>
          <w:rFonts w:ascii="Times New Roman" w:eastAsia="Times New Roman" w:hAnsi="Times New Roman" w:cs="Times New Roman"/>
        </w:rPr>
        <w:t>ed habitat requirements and strong site fidelity to areas associated with rugged, steep ‘escape’ terrain as it impedes predator movement (</w:t>
      </w:r>
      <w:r w:rsidRPr="0041686E">
        <w:rPr>
          <w:rFonts w:ascii="Times New Roman" w:eastAsia="Times New Roman" w:hAnsi="Times New Roman" w:cs="Times New Roman"/>
          <w:i/>
        </w:rPr>
        <w:t>DeCesare and Pletscher 2006, Jones et al. 2022, Blum 2023</w:t>
      </w:r>
      <w:r w:rsidRPr="0041686E">
        <w:rPr>
          <w:rFonts w:ascii="Times New Roman" w:eastAsia="Times New Roman" w:hAnsi="Times New Roman" w:cs="Times New Roman"/>
        </w:rPr>
        <w:t>). Escape terrain can be defined as an area with well-defined zones (or patches) formed by broken terrain with a slope steepness of 60-100%. Additionally, areas with high elevation and high horizontal visibility are also important predictors for bighorn habitat selection (</w:t>
      </w:r>
      <w:r w:rsidRPr="0041686E">
        <w:rPr>
          <w:rFonts w:ascii="Times New Roman" w:eastAsia="Times New Roman" w:hAnsi="Times New Roman" w:cs="Times New Roman"/>
          <w:i/>
        </w:rPr>
        <w:t xml:space="preserve">Smith et al. 1991, </w:t>
      </w:r>
      <w:proofErr w:type="spellStart"/>
      <w:r w:rsidRPr="0041686E">
        <w:rPr>
          <w:rFonts w:ascii="Times New Roman" w:eastAsia="Times New Roman" w:hAnsi="Times New Roman" w:cs="Times New Roman"/>
          <w:i/>
        </w:rPr>
        <w:t>Zeigenfuss</w:t>
      </w:r>
      <w:proofErr w:type="spellEnd"/>
      <w:r w:rsidRPr="0041686E">
        <w:rPr>
          <w:rFonts w:ascii="Times New Roman" w:eastAsia="Times New Roman" w:hAnsi="Times New Roman" w:cs="Times New Roman"/>
          <w:i/>
        </w:rPr>
        <w:t xml:space="preserve"> et al. 2000, Donovan et al. 2021</w:t>
      </w:r>
      <w:r w:rsidRPr="0041686E">
        <w:rPr>
          <w:rFonts w:ascii="Times New Roman" w:eastAsia="Times New Roman" w:hAnsi="Times New Roman" w:cs="Times New Roman"/>
        </w:rPr>
        <w:t>). Higher visibility suggests that an animal will have a better chance of detecting a predator approaching and thus will have a chance to escape (</w:t>
      </w:r>
      <w:r w:rsidRPr="0041686E">
        <w:rPr>
          <w:rFonts w:ascii="Times New Roman" w:eastAsia="Times New Roman" w:hAnsi="Times New Roman" w:cs="Times New Roman"/>
          <w:i/>
        </w:rPr>
        <w:t>Iribarren and Kotler 2011</w:t>
      </w:r>
      <w:r w:rsidRPr="0041686E">
        <w:rPr>
          <w:rFonts w:ascii="Times New Roman" w:eastAsia="Times New Roman" w:hAnsi="Times New Roman" w:cs="Times New Roman"/>
        </w:rPr>
        <w:t>). Horizontal visibility is a measure indicative of density of surrounding vegetation; high visibility allows sheep to detect predators and maintain contact with other herd members. Research indicates that bighorn avoid areas that had less than 55% horizontal visibility. (</w:t>
      </w:r>
      <w:r w:rsidRPr="0041686E">
        <w:rPr>
          <w:rFonts w:ascii="Times New Roman" w:eastAsia="Times New Roman" w:hAnsi="Times New Roman" w:cs="Times New Roman"/>
          <w:i/>
        </w:rPr>
        <w:t xml:space="preserve">Smith et al. 1991, </w:t>
      </w:r>
      <w:proofErr w:type="spellStart"/>
      <w:r w:rsidRPr="0041686E">
        <w:rPr>
          <w:rFonts w:ascii="Times New Roman" w:eastAsia="Times New Roman" w:hAnsi="Times New Roman" w:cs="Times New Roman"/>
          <w:i/>
        </w:rPr>
        <w:t>Zeigenfuss</w:t>
      </w:r>
      <w:proofErr w:type="spellEnd"/>
      <w:r w:rsidRPr="0041686E">
        <w:rPr>
          <w:rFonts w:ascii="Times New Roman" w:eastAsia="Times New Roman" w:hAnsi="Times New Roman" w:cs="Times New Roman"/>
          <w:i/>
        </w:rPr>
        <w:t xml:space="preserve"> et al. 2000</w:t>
      </w:r>
      <w:r w:rsidRPr="0041686E">
        <w:rPr>
          <w:rFonts w:ascii="Times New Roman" w:eastAsia="Times New Roman" w:hAnsi="Times New Roman" w:cs="Times New Roman"/>
        </w:rPr>
        <w:t>). Another important factor of habitat selection is distance to water. Studies have demonstrated that 85% of bighorn activity occurred within 3.2 km of usable water sources. Seeps, springs, perennial snow patches, streams, rivers, ponds, lakes, and reservoirs all qualify as bighorn watering sources (</w:t>
      </w:r>
      <w:r w:rsidRPr="0041686E">
        <w:rPr>
          <w:rFonts w:ascii="Times New Roman" w:eastAsia="Times New Roman" w:hAnsi="Times New Roman" w:cs="Times New Roman"/>
          <w:i/>
        </w:rPr>
        <w:t>Smith et al. 1991</w:t>
      </w:r>
      <w:r w:rsidRPr="0041686E">
        <w:rPr>
          <w:rFonts w:ascii="Times New Roman" w:eastAsia="Times New Roman" w:hAnsi="Times New Roman" w:cs="Times New Roman"/>
        </w:rPr>
        <w:t>). The percentage of vegetation cover can be a predictor for habitat selection as forage availability is important for ewes to meet nutritional requirements (</w:t>
      </w:r>
      <w:r w:rsidRPr="0041686E">
        <w:rPr>
          <w:rFonts w:ascii="Times New Roman" w:eastAsia="Times New Roman" w:hAnsi="Times New Roman" w:cs="Times New Roman"/>
          <w:i/>
        </w:rPr>
        <w:t>Donovan et al 2021, Jones et al 2022</w:t>
      </w:r>
      <w:r w:rsidRPr="0041686E">
        <w:rPr>
          <w:rFonts w:ascii="Times New Roman" w:eastAsia="Times New Roman" w:hAnsi="Times New Roman" w:cs="Times New Roman"/>
        </w:rPr>
        <w:t xml:space="preserve">). </w:t>
      </w:r>
    </w:p>
    <w:p w14:paraId="7DFF44BA" w14:textId="77777777" w:rsidR="00121220" w:rsidRPr="0041686E" w:rsidRDefault="00000000">
      <w:pPr>
        <w:spacing w:before="240" w:after="240"/>
        <w:ind w:firstLine="720"/>
        <w:rPr>
          <w:rFonts w:ascii="Times New Roman" w:eastAsia="Times New Roman" w:hAnsi="Times New Roman" w:cs="Times New Roman"/>
        </w:rPr>
      </w:pPr>
      <w:r w:rsidRPr="0041686E">
        <w:rPr>
          <w:rFonts w:ascii="Times New Roman" w:eastAsia="Times New Roman" w:hAnsi="Times New Roman" w:cs="Times New Roman"/>
        </w:rPr>
        <w:t>The habitat selected by ewes is essential for the survival of their lambs as it influences predator detection and food availability (</w:t>
      </w:r>
      <w:proofErr w:type="spellStart"/>
      <w:r w:rsidRPr="0041686E">
        <w:rPr>
          <w:rFonts w:ascii="Times New Roman" w:eastAsia="Times New Roman" w:hAnsi="Times New Roman" w:cs="Times New Roman"/>
          <w:i/>
        </w:rPr>
        <w:t>Uboni</w:t>
      </w:r>
      <w:proofErr w:type="spellEnd"/>
      <w:r w:rsidRPr="0041686E">
        <w:rPr>
          <w:rFonts w:ascii="Times New Roman" w:eastAsia="Times New Roman" w:hAnsi="Times New Roman" w:cs="Times New Roman"/>
          <w:i/>
        </w:rPr>
        <w:t xml:space="preserve"> et al. 2017</w:t>
      </w:r>
      <w:r w:rsidRPr="0041686E">
        <w:rPr>
          <w:rFonts w:ascii="Times New Roman" w:eastAsia="Times New Roman" w:hAnsi="Times New Roman" w:cs="Times New Roman"/>
        </w:rPr>
        <w:t>). When lambs are vulnerable to predation, ewes tend to restrict themselves to areas with more protection, even if other resources like forage are limited there. As a result, females frequently prefer escape terrain over other resources (</w:t>
      </w:r>
      <w:r w:rsidRPr="0041686E">
        <w:rPr>
          <w:rFonts w:ascii="Times New Roman" w:eastAsia="Times New Roman" w:hAnsi="Times New Roman" w:cs="Times New Roman"/>
          <w:i/>
        </w:rPr>
        <w:t xml:space="preserve">Alvarez-Cardenas et al. 2001, </w:t>
      </w:r>
      <w:proofErr w:type="spellStart"/>
      <w:r w:rsidRPr="0041686E">
        <w:rPr>
          <w:rFonts w:ascii="Times New Roman" w:eastAsia="Times New Roman" w:hAnsi="Times New Roman" w:cs="Times New Roman"/>
          <w:i/>
        </w:rPr>
        <w:t>Hoglander</w:t>
      </w:r>
      <w:proofErr w:type="spellEnd"/>
      <w:r w:rsidRPr="0041686E">
        <w:rPr>
          <w:rFonts w:ascii="Times New Roman" w:eastAsia="Times New Roman" w:hAnsi="Times New Roman" w:cs="Times New Roman"/>
          <w:i/>
        </w:rPr>
        <w:t xml:space="preserve"> et al. 2014</w:t>
      </w:r>
      <w:r w:rsidRPr="0041686E">
        <w:rPr>
          <w:rFonts w:ascii="Times New Roman" w:eastAsia="Times New Roman" w:hAnsi="Times New Roman" w:cs="Times New Roman"/>
        </w:rPr>
        <w:t>). Birthing of the lambs typically occurs between the months of April and July, during which females will seek out discrete and rugged areas and sites with steep slopes as this likely reduces predation on the lambs from terrestrial predators (</w:t>
      </w:r>
      <w:r w:rsidRPr="0041686E">
        <w:rPr>
          <w:rFonts w:ascii="Times New Roman" w:eastAsia="Times New Roman" w:hAnsi="Times New Roman" w:cs="Times New Roman"/>
          <w:i/>
        </w:rPr>
        <w:t>Bangs et al. 2005</w:t>
      </w:r>
      <w:r w:rsidRPr="0041686E">
        <w:rPr>
          <w:rFonts w:ascii="Times New Roman" w:eastAsia="Times New Roman" w:hAnsi="Times New Roman" w:cs="Times New Roman"/>
        </w:rPr>
        <w:t>). Following the lambing season, bighorn sheep ewes continue to select features associated with predator avoidance and maximise reproductive fitness, including rugged and steep slopes, areas closer to grassland and less vegetative obstruction (</w:t>
      </w:r>
      <w:r w:rsidRPr="0041686E">
        <w:rPr>
          <w:rFonts w:ascii="Times New Roman" w:eastAsia="Times New Roman" w:hAnsi="Times New Roman" w:cs="Times New Roman"/>
          <w:i/>
        </w:rPr>
        <w:t>DeCesare and Pletscher, 2006, Jones et al. 2022</w:t>
      </w:r>
      <w:r w:rsidRPr="0041686E">
        <w:rPr>
          <w:rFonts w:ascii="Times New Roman" w:eastAsia="Times New Roman" w:hAnsi="Times New Roman" w:cs="Times New Roman"/>
        </w:rPr>
        <w:t xml:space="preserve">). </w:t>
      </w:r>
    </w:p>
    <w:p w14:paraId="44FC9B1E" w14:textId="5A7B7543" w:rsidR="00121220" w:rsidRDefault="00000000">
      <w:pPr>
        <w:spacing w:before="240" w:after="240"/>
        <w:ind w:firstLine="720"/>
        <w:rPr>
          <w:rFonts w:ascii="Times New Roman" w:eastAsia="Times New Roman" w:hAnsi="Times New Roman" w:cs="Times New Roman"/>
        </w:rPr>
      </w:pPr>
      <w:r w:rsidRPr="0041686E">
        <w:rPr>
          <w:rFonts w:ascii="Times New Roman" w:eastAsia="Times New Roman" w:hAnsi="Times New Roman" w:cs="Times New Roman"/>
        </w:rPr>
        <w:t>Bighorns are known to be diurnal feeders and alternate grazing and resting throughout the day, while only bedding down for the night at dusk. During lambing season, females spend a higher proportion of time bedded down than males (</w:t>
      </w:r>
      <w:r w:rsidRPr="0041686E">
        <w:rPr>
          <w:rFonts w:ascii="Times New Roman" w:eastAsia="Times New Roman" w:hAnsi="Times New Roman" w:cs="Times New Roman"/>
          <w:i/>
        </w:rPr>
        <w:t>Wang et al. 2018</w:t>
      </w:r>
      <w:r w:rsidRPr="0041686E">
        <w:rPr>
          <w:rFonts w:ascii="Times New Roman" w:eastAsia="Times New Roman" w:hAnsi="Times New Roman" w:cs="Times New Roman"/>
        </w:rPr>
        <w:t>). As a result of that, the bed sites selected at night are expected to fall within the preferred habitat that bighorn select for. All habitat-selection analyses follow the broad assumption that selection is connected to better habitat quality and population fitness (</w:t>
      </w:r>
      <w:r w:rsidRPr="0041686E">
        <w:rPr>
          <w:rFonts w:ascii="Times New Roman" w:eastAsia="Times New Roman" w:hAnsi="Times New Roman" w:cs="Times New Roman"/>
          <w:i/>
        </w:rPr>
        <w:t>DeCesare and Pletscher, 2006</w:t>
      </w:r>
      <w:r w:rsidRPr="0041686E">
        <w:rPr>
          <w:rFonts w:ascii="Times New Roman" w:eastAsia="Times New Roman" w:hAnsi="Times New Roman" w:cs="Times New Roman"/>
        </w:rPr>
        <w:t xml:space="preserve">). </w:t>
      </w:r>
      <w:r w:rsidR="0041686E" w:rsidRPr="0041686E">
        <w:rPr>
          <w:rFonts w:ascii="Times New Roman" w:eastAsia="Times New Roman" w:hAnsi="Times New Roman" w:cs="Times New Roman"/>
        </w:rPr>
        <w:t>To</w:t>
      </w:r>
      <w:r w:rsidRPr="0041686E">
        <w:rPr>
          <w:rFonts w:ascii="Times New Roman" w:eastAsia="Times New Roman" w:hAnsi="Times New Roman" w:cs="Times New Roman"/>
        </w:rPr>
        <w:t xml:space="preserve"> predict habitat selection, animal abundance, or measure reproductive success, habitat suitability models can be used (</w:t>
      </w:r>
      <w:proofErr w:type="spellStart"/>
      <w:r w:rsidRPr="0041686E">
        <w:rPr>
          <w:rFonts w:ascii="Times New Roman" w:eastAsia="Times New Roman" w:hAnsi="Times New Roman" w:cs="Times New Roman"/>
          <w:i/>
        </w:rPr>
        <w:t>Zeigenfuss</w:t>
      </w:r>
      <w:proofErr w:type="spellEnd"/>
      <w:r w:rsidRPr="0041686E">
        <w:rPr>
          <w:rFonts w:ascii="Times New Roman" w:eastAsia="Times New Roman" w:hAnsi="Times New Roman" w:cs="Times New Roman"/>
          <w:i/>
        </w:rPr>
        <w:t xml:space="preserve"> et al. 2000</w:t>
      </w:r>
      <w:r w:rsidRPr="0041686E">
        <w:rPr>
          <w:rFonts w:ascii="Times New Roman" w:eastAsia="Times New Roman" w:hAnsi="Times New Roman" w:cs="Times New Roman"/>
        </w:rPr>
        <w:t>).</w:t>
      </w:r>
    </w:p>
    <w:p w14:paraId="29D79801"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Along the Thompson River in British Columbia, the California bighorn sheep population has declined by approximately 50% over the last decade. In this area, there are three subpopulations that make up the Kamloops population of bighorn: the Kamloops Lake North herd, the South Thompson herd, and the Battle/Spatsum herd. Of the three herds, Kamloops Lake North has declined more significantly than the others with an estimated 65% decline from 2013. This report will examine the Kamloops Lake North subpopulation of bighorn bedding sites by creating a habitat suitability model, predicting where expected resting sites would be with GPS location data. </w:t>
      </w:r>
    </w:p>
    <w:p w14:paraId="4EEF2A7D" w14:textId="77777777" w:rsidR="00121220" w:rsidRDefault="00121220">
      <w:pPr>
        <w:spacing w:before="240" w:after="240"/>
        <w:rPr>
          <w:rFonts w:ascii="Times New Roman" w:eastAsia="Times New Roman" w:hAnsi="Times New Roman" w:cs="Times New Roman"/>
        </w:rPr>
      </w:pPr>
    </w:p>
    <w:p w14:paraId="483DEC3B" w14:textId="77777777" w:rsidR="00121220" w:rsidRDefault="00000000">
      <w:pPr>
        <w:pStyle w:val="Heading1"/>
        <w:spacing w:before="240" w:after="240"/>
        <w:rPr>
          <w:rFonts w:ascii="Times New Roman" w:eastAsia="Times New Roman" w:hAnsi="Times New Roman" w:cs="Times New Roman"/>
          <w:b/>
          <w:u w:val="single"/>
        </w:rPr>
      </w:pPr>
      <w:bookmarkStart w:id="1" w:name="_130fb1ao2bho" w:colFirst="0" w:colLast="0"/>
      <w:bookmarkEnd w:id="1"/>
      <w:r>
        <w:rPr>
          <w:rFonts w:ascii="Times New Roman" w:eastAsia="Times New Roman" w:hAnsi="Times New Roman" w:cs="Times New Roman"/>
          <w:b/>
          <w:u w:val="single"/>
        </w:rPr>
        <w:t>Methods</w:t>
      </w:r>
    </w:p>
    <w:p w14:paraId="0A9C5FB7" w14:textId="77777777" w:rsidR="00121220" w:rsidRDefault="00000000">
      <w:pPr>
        <w:pStyle w:val="Heading2"/>
        <w:spacing w:before="240" w:after="240"/>
        <w:rPr>
          <w:b/>
          <w:i/>
          <w:color w:val="FF0000"/>
        </w:rPr>
      </w:pPr>
      <w:bookmarkStart w:id="2" w:name="_c8o8jbdoc7k9" w:colFirst="0" w:colLast="0"/>
      <w:bookmarkEnd w:id="2"/>
      <w:r>
        <w:rPr>
          <w:rFonts w:ascii="Times New Roman" w:eastAsia="Times New Roman" w:hAnsi="Times New Roman" w:cs="Times New Roman"/>
          <w:b/>
        </w:rPr>
        <w:t>Sheep Location Data:</w:t>
      </w:r>
    </w:p>
    <w:p w14:paraId="2C109F83"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Presence data of bighorn sheep resting areas was collected from GPS collar data. The collars are VERTEX PLUS Iridium. They log a GPS location every 4 hours and can be relocated in real time with VHF radio telemetry.  Sheep collar data came from a subpopulation of the Thompson Region bighorn population located along the north of Kamloops Lake. There are 18 individuals collared within the North Kamloops Lake subpopulation, all of which are females ranging from five to twelve years old.</w:t>
      </w:r>
    </w:p>
    <w:p w14:paraId="14C428A1" w14:textId="09102979"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An area was deemed a bedding site when it met the following </w:t>
      </w:r>
      <w:r w:rsidR="0041686E">
        <w:rPr>
          <w:rFonts w:ascii="Times New Roman" w:eastAsia="Times New Roman" w:hAnsi="Times New Roman" w:cs="Times New Roman"/>
        </w:rPr>
        <w:t>criteria</w:t>
      </w:r>
      <w:r>
        <w:rPr>
          <w:rFonts w:ascii="Times New Roman" w:eastAsia="Times New Roman" w:hAnsi="Times New Roman" w:cs="Times New Roman"/>
        </w:rPr>
        <w:t xml:space="preserve"> was between April 1st and July 1st</w:t>
      </w:r>
      <w:r w:rsidR="0041686E">
        <w:rPr>
          <w:rFonts w:ascii="Times New Roman" w:eastAsia="Times New Roman" w:hAnsi="Times New Roman" w:cs="Times New Roman"/>
        </w:rPr>
        <w:t>, 2023</w:t>
      </w:r>
      <w:r>
        <w:rPr>
          <w:rFonts w:ascii="Times New Roman" w:eastAsia="Times New Roman" w:hAnsi="Times New Roman" w:cs="Times New Roman"/>
        </w:rPr>
        <w:t xml:space="preserve"> (during the critical lamb rearing period), between the hours of 5:00 PM and 9:00 AM, point clusters were identified as a minimum of 2 points in a 10m radius of each other; only these clustered points were considered as suitable habitat. Areas beyond these clusters were randomly sampled to generate “absence” </w:t>
      </w:r>
      <w:r w:rsidR="0041686E">
        <w:rPr>
          <w:rFonts w:ascii="Times New Roman" w:eastAsia="Times New Roman" w:hAnsi="Times New Roman" w:cs="Times New Roman"/>
        </w:rPr>
        <w:t>points.</w:t>
      </w:r>
    </w:p>
    <w:p w14:paraId="44575944" w14:textId="77777777" w:rsidR="00121220" w:rsidRDefault="00000000">
      <w:pPr>
        <w:pStyle w:val="Heading3"/>
        <w:spacing w:before="240" w:after="240"/>
        <w:rPr>
          <w:rFonts w:ascii="Times New Roman" w:eastAsia="Times New Roman" w:hAnsi="Times New Roman" w:cs="Times New Roman"/>
          <w:b/>
          <w:color w:val="000000"/>
        </w:rPr>
      </w:pPr>
      <w:bookmarkStart w:id="3" w:name="_lc4j96bk06o6" w:colFirst="0" w:colLast="0"/>
      <w:bookmarkEnd w:id="3"/>
      <w:r>
        <w:rPr>
          <w:rFonts w:ascii="Times New Roman" w:eastAsia="Times New Roman" w:hAnsi="Times New Roman" w:cs="Times New Roman"/>
          <w:b/>
          <w:color w:val="000000"/>
        </w:rPr>
        <w:t>Study Area:</w:t>
      </w:r>
    </w:p>
    <w:p w14:paraId="6608690E"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The study site is situated in the Thompson region within Interior British Columbia, Canada, located on the north of Kamloops Lake, to the west of Kamloops (50°46.257’ N, -120°51.683’ W). The landscape consists of rugged valley walls and terrain interposed with silt cliffs, rock faces, and talus slopes. The habitat here can be characterised by large areas of southerly and westerly-facing grassland slopes which are dominated by sagebrush (</w:t>
      </w:r>
      <w:r>
        <w:rPr>
          <w:rFonts w:ascii="Times New Roman" w:eastAsia="Times New Roman" w:hAnsi="Times New Roman" w:cs="Times New Roman"/>
          <w:i/>
        </w:rPr>
        <w:t>Artemisia tridentata</w:t>
      </w:r>
      <w:r>
        <w:rPr>
          <w:rFonts w:ascii="Times New Roman" w:eastAsia="Times New Roman" w:hAnsi="Times New Roman" w:cs="Times New Roman"/>
        </w:rPr>
        <w:t>) and bunchgrass (</w:t>
      </w:r>
      <w:r>
        <w:rPr>
          <w:rFonts w:ascii="Times New Roman" w:eastAsia="Times New Roman" w:hAnsi="Times New Roman" w:cs="Times New Roman"/>
          <w:i/>
        </w:rPr>
        <w:t xml:space="preserve">Agropyron spicatum, Festuca </w:t>
      </w:r>
      <w:proofErr w:type="spellStart"/>
      <w:r>
        <w:rPr>
          <w:rFonts w:ascii="Times New Roman" w:eastAsia="Times New Roman" w:hAnsi="Times New Roman" w:cs="Times New Roman"/>
          <w:i/>
        </w:rPr>
        <w:t>scabrella</w:t>
      </w:r>
      <w:proofErr w:type="spellEnd"/>
      <w:r>
        <w:rPr>
          <w:rFonts w:ascii="Times New Roman" w:eastAsia="Times New Roman" w:hAnsi="Times New Roman" w:cs="Times New Roman"/>
          <w:i/>
        </w:rPr>
        <w:t xml:space="preserve">, Festuca </w:t>
      </w:r>
      <w:proofErr w:type="spellStart"/>
      <w:r>
        <w:rPr>
          <w:rFonts w:ascii="Times New Roman" w:eastAsia="Times New Roman" w:hAnsi="Times New Roman" w:cs="Times New Roman"/>
          <w:i/>
        </w:rPr>
        <w:t>idahoensis</w:t>
      </w:r>
      <w:proofErr w:type="spellEnd"/>
      <w:r>
        <w:rPr>
          <w:rFonts w:ascii="Times New Roman" w:eastAsia="Times New Roman" w:hAnsi="Times New Roman" w:cs="Times New Roman"/>
          <w:i/>
        </w:rPr>
        <w:t>, Elymus cinereus</w:t>
      </w:r>
      <w:r>
        <w:rPr>
          <w:rFonts w:ascii="Times New Roman" w:eastAsia="Times New Roman" w:hAnsi="Times New Roman" w:cs="Times New Roman"/>
        </w:rPr>
        <w:t>). Disturbed areas are typically affected by invasive species such as cheatgrass (</w:t>
      </w:r>
      <w:r>
        <w:rPr>
          <w:rFonts w:ascii="Times New Roman" w:eastAsia="Times New Roman" w:hAnsi="Times New Roman" w:cs="Times New Roman"/>
          <w:i/>
        </w:rPr>
        <w:t>Bromus tectorum</w:t>
      </w:r>
      <w:r>
        <w:rPr>
          <w:rFonts w:ascii="Times New Roman" w:eastAsia="Times New Roman" w:hAnsi="Times New Roman" w:cs="Times New Roman"/>
        </w:rPr>
        <w:t>) and noxious weeds like any knapweed species (</w:t>
      </w:r>
      <w:r>
        <w:rPr>
          <w:rFonts w:ascii="Times New Roman" w:eastAsia="Times New Roman" w:hAnsi="Times New Roman" w:cs="Times New Roman"/>
          <w:i/>
        </w:rPr>
        <w:t>Centaurea spp.</w:t>
      </w:r>
      <w:r>
        <w:rPr>
          <w:rFonts w:ascii="Times New Roman" w:eastAsia="Times New Roman" w:hAnsi="Times New Roman" w:cs="Times New Roman"/>
        </w:rPr>
        <w:t>).</w:t>
      </w:r>
    </w:p>
    <w:p w14:paraId="6BB338BE" w14:textId="77777777" w:rsidR="00121220" w:rsidRDefault="00121220">
      <w:pPr>
        <w:spacing w:before="240" w:after="240"/>
        <w:rPr>
          <w:rFonts w:ascii="Times New Roman" w:eastAsia="Times New Roman" w:hAnsi="Times New Roman" w:cs="Times New Roman"/>
        </w:rPr>
      </w:pPr>
    </w:p>
    <w:p w14:paraId="5594B820" w14:textId="77777777" w:rsidR="00121220"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316B63" wp14:editId="35F1842A">
            <wp:extent cx="5748338" cy="4081719"/>
            <wp:effectExtent l="25400" t="25400" r="25400" b="254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48338" cy="4081719"/>
                    </a:xfrm>
                    <a:prstGeom prst="rect">
                      <a:avLst/>
                    </a:prstGeom>
                    <a:ln w="25400">
                      <a:solidFill>
                        <a:srgbClr val="000000"/>
                      </a:solidFill>
                      <a:prstDash val="solid"/>
                    </a:ln>
                  </pic:spPr>
                </pic:pic>
              </a:graphicData>
            </a:graphic>
          </wp:inline>
        </w:drawing>
      </w:r>
    </w:p>
    <w:p w14:paraId="45687B11" w14:textId="2A37B944" w:rsidR="00121220" w:rsidRDefault="00000000">
      <w:pPr>
        <w:spacing w:before="240" w:after="240"/>
        <w:rPr>
          <w:rFonts w:ascii="Times New Roman" w:eastAsia="Times New Roman" w:hAnsi="Times New Roman" w:cs="Times New Roman"/>
          <w:i/>
        </w:rPr>
      </w:pPr>
      <w:r>
        <w:rPr>
          <w:rFonts w:ascii="Times New Roman" w:eastAsia="Times New Roman" w:hAnsi="Times New Roman" w:cs="Times New Roman"/>
          <w:b/>
          <w:i/>
        </w:rPr>
        <w:t xml:space="preserve">Figure 1. </w:t>
      </w:r>
      <w:r>
        <w:rPr>
          <w:rFonts w:ascii="Times New Roman" w:eastAsia="Times New Roman" w:hAnsi="Times New Roman" w:cs="Times New Roman"/>
          <w:i/>
        </w:rPr>
        <w:t xml:space="preserve">The boundary of the study site is positioned to the far northwestern end of Kamloops </w:t>
      </w:r>
      <w:r w:rsidR="0041686E">
        <w:rPr>
          <w:rFonts w:ascii="Times New Roman" w:eastAsia="Times New Roman" w:hAnsi="Times New Roman" w:cs="Times New Roman"/>
          <w:i/>
        </w:rPr>
        <w:t>Lake.</w:t>
      </w:r>
      <w:r>
        <w:rPr>
          <w:rFonts w:ascii="Times New Roman" w:eastAsia="Times New Roman" w:hAnsi="Times New Roman" w:cs="Times New Roman"/>
          <w:i/>
        </w:rPr>
        <w:t xml:space="preserve"> This study site was selected based on the high population of Bighorn Sheep in this area, and the corresponding areas of ideal sheep habitat. Ideal Bighorn sheep habitat is characterised by steep, rocky cliffs. </w:t>
      </w:r>
    </w:p>
    <w:p w14:paraId="5446140A" w14:textId="77777777" w:rsidR="00121220" w:rsidRDefault="00121220">
      <w:pPr>
        <w:spacing w:before="240" w:after="240"/>
        <w:rPr>
          <w:rFonts w:ascii="Times New Roman" w:eastAsia="Times New Roman" w:hAnsi="Times New Roman" w:cs="Times New Roman"/>
        </w:rPr>
      </w:pPr>
    </w:p>
    <w:p w14:paraId="1F7BADCF" w14:textId="77777777" w:rsidR="00121220" w:rsidRDefault="00000000">
      <w:pPr>
        <w:pStyle w:val="Heading2"/>
        <w:spacing w:before="240" w:after="240"/>
        <w:rPr>
          <w:rFonts w:ascii="Times New Roman" w:eastAsia="Times New Roman" w:hAnsi="Times New Roman" w:cs="Times New Roman"/>
        </w:rPr>
      </w:pPr>
      <w:bookmarkStart w:id="4" w:name="_vw14nkk27ut1" w:colFirst="0" w:colLast="0"/>
      <w:bookmarkEnd w:id="4"/>
      <w:r>
        <w:rPr>
          <w:rFonts w:ascii="Times New Roman" w:eastAsia="Times New Roman" w:hAnsi="Times New Roman" w:cs="Times New Roman"/>
          <w:b/>
        </w:rPr>
        <w:t>Data Tile Generation and Ground Point Classification:</w:t>
      </w:r>
      <w:r>
        <w:rPr>
          <w:rFonts w:ascii="Times New Roman" w:eastAsia="Times New Roman" w:hAnsi="Times New Roman" w:cs="Times New Roman"/>
        </w:rPr>
        <w:br/>
      </w:r>
    </w:p>
    <w:p w14:paraId="66C7A06F" w14:textId="5A1E4B20" w:rsidR="0012122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The study data set we gathered was focused on a geographical region close to Savona, BC, north of Kamloops Lake (</w:t>
      </w:r>
      <w:r>
        <w:rPr>
          <w:rFonts w:ascii="Times New Roman" w:eastAsia="Times New Roman" w:hAnsi="Times New Roman" w:cs="Times New Roman"/>
          <w:i/>
        </w:rPr>
        <w:t>Figure 1.</w:t>
      </w:r>
      <w:r>
        <w:rPr>
          <w:rFonts w:ascii="Times New Roman" w:eastAsia="Times New Roman" w:hAnsi="Times New Roman" w:cs="Times New Roman"/>
        </w:rPr>
        <w:t xml:space="preserve">). The polygon and point data were provided as Geopackages and loaded into QGIS for observation. A point cloud developed from photogrammetric interpolation was provided in the form of a LAS file and loaded into </w:t>
      </w:r>
      <w:r w:rsidR="0041686E">
        <w:rPr>
          <w:rFonts w:ascii="Times New Roman" w:eastAsia="Times New Roman" w:hAnsi="Times New Roman" w:cs="Times New Roman"/>
        </w:rPr>
        <w:t>RStudio</w:t>
      </w:r>
      <w:r>
        <w:rPr>
          <w:rFonts w:ascii="Times New Roman" w:eastAsia="Times New Roman" w:hAnsi="Times New Roman" w:cs="Times New Roman"/>
        </w:rPr>
        <w:t xml:space="preserve"> using the </w:t>
      </w:r>
      <w:proofErr w:type="spellStart"/>
      <w:r>
        <w:rPr>
          <w:rFonts w:ascii="Times New Roman" w:eastAsia="Times New Roman" w:hAnsi="Times New Roman" w:cs="Times New Roman"/>
        </w:rPr>
        <w:t>li</w:t>
      </w:r>
      <w:r w:rsidR="0041686E">
        <w:rPr>
          <w:rFonts w:ascii="Times New Roman" w:eastAsia="Times New Roman" w:hAnsi="Times New Roman" w:cs="Times New Roman"/>
        </w:rPr>
        <w:t>d</w:t>
      </w:r>
      <w:r>
        <w:rPr>
          <w:rFonts w:ascii="Times New Roman" w:eastAsia="Times New Roman" w:hAnsi="Times New Roman" w:cs="Times New Roman"/>
        </w:rPr>
        <w:t>R</w:t>
      </w:r>
      <w:proofErr w:type="spellEnd"/>
      <w:r>
        <w:rPr>
          <w:rFonts w:ascii="Times New Roman" w:eastAsia="Times New Roman" w:hAnsi="Times New Roman" w:cs="Times New Roman"/>
        </w:rPr>
        <w:t xml:space="preserve"> package (</w:t>
      </w:r>
      <w:r>
        <w:rPr>
          <w:rFonts w:ascii="Times New Roman" w:eastAsia="Times New Roman" w:hAnsi="Times New Roman" w:cs="Times New Roman"/>
          <w:i/>
        </w:rPr>
        <w:t>Rousse et al. 2024</w:t>
      </w:r>
      <w:r w:rsidR="0041686E">
        <w:rPr>
          <w:rFonts w:ascii="Times New Roman" w:eastAsia="Times New Roman" w:hAnsi="Times New Roman" w:cs="Times New Roman"/>
        </w:rPr>
        <w:t>), (</w:t>
      </w:r>
      <w:r>
        <w:rPr>
          <w:rFonts w:ascii="Times New Roman" w:eastAsia="Times New Roman" w:hAnsi="Times New Roman" w:cs="Times New Roman"/>
          <w:i/>
        </w:rPr>
        <w:t>Roussel et al. 2020</w:t>
      </w:r>
      <w:r>
        <w:rPr>
          <w:rFonts w:ascii="Times New Roman" w:eastAsia="Times New Roman" w:hAnsi="Times New Roman" w:cs="Times New Roman"/>
        </w:rPr>
        <w:t xml:space="preserve">). To ensure the data was assessed in an efficient manner, it was tiled into smaller pieces (250m x 250m) using the catelog_retile function from the same </w:t>
      </w:r>
      <w:proofErr w:type="spellStart"/>
      <w:r>
        <w:rPr>
          <w:rFonts w:ascii="Times New Roman" w:eastAsia="Times New Roman" w:hAnsi="Times New Roman" w:cs="Times New Roman"/>
        </w:rPr>
        <w:t>lidR</w:t>
      </w:r>
      <w:proofErr w:type="spellEnd"/>
      <w:r>
        <w:rPr>
          <w:rFonts w:ascii="Times New Roman" w:eastAsia="Times New Roman" w:hAnsi="Times New Roman" w:cs="Times New Roman"/>
        </w:rPr>
        <w:t xml:space="preserve"> package (</w:t>
      </w:r>
      <w:r>
        <w:rPr>
          <w:rFonts w:ascii="Times New Roman" w:eastAsia="Times New Roman" w:hAnsi="Times New Roman" w:cs="Times New Roman"/>
          <w:i/>
        </w:rPr>
        <w:t>Rousse et al. 2024</w:t>
      </w:r>
      <w:r>
        <w:rPr>
          <w:rFonts w:ascii="Times New Roman" w:eastAsia="Times New Roman" w:hAnsi="Times New Roman" w:cs="Times New Roman"/>
        </w:rPr>
        <w:t>), (</w:t>
      </w:r>
      <w:r>
        <w:rPr>
          <w:rFonts w:ascii="Times New Roman" w:eastAsia="Times New Roman" w:hAnsi="Times New Roman" w:cs="Times New Roman"/>
          <w:i/>
        </w:rPr>
        <w:t>Roussel et al. 2020</w:t>
      </w:r>
      <w:r>
        <w:rPr>
          <w:rFonts w:ascii="Times New Roman" w:eastAsia="Times New Roman" w:hAnsi="Times New Roman" w:cs="Times New Roman"/>
        </w:rPr>
        <w:t xml:space="preserve">). Ground point classification was then performed using the tiled data using the Cloth Simulation </w:t>
      </w:r>
      <w:r w:rsidR="0041686E">
        <w:rPr>
          <w:rFonts w:ascii="Times New Roman" w:eastAsia="Times New Roman" w:hAnsi="Times New Roman" w:cs="Times New Roman"/>
        </w:rPr>
        <w:t>Function (</w:t>
      </w:r>
      <w:r>
        <w:rPr>
          <w:rFonts w:ascii="Times New Roman" w:eastAsia="Times New Roman" w:hAnsi="Times New Roman" w:cs="Times New Roman"/>
        </w:rPr>
        <w:t>CSF) algorithm, using the sloop_smooth</w:t>
      </w:r>
      <w:r w:rsidR="0041686E">
        <w:rPr>
          <w:rFonts w:ascii="Times New Roman" w:eastAsia="Times New Roman" w:hAnsi="Times New Roman" w:cs="Times New Roman"/>
        </w:rPr>
        <w:t xml:space="preserve"> </w:t>
      </w:r>
      <w:r>
        <w:rPr>
          <w:rFonts w:ascii="Times New Roman" w:eastAsia="Times New Roman" w:hAnsi="Times New Roman" w:cs="Times New Roman"/>
        </w:rPr>
        <w:t xml:space="preserve">= TRUE option again using the </w:t>
      </w:r>
      <w:proofErr w:type="spellStart"/>
      <w:r>
        <w:rPr>
          <w:rFonts w:ascii="Times New Roman" w:eastAsia="Times New Roman" w:hAnsi="Times New Roman" w:cs="Times New Roman"/>
        </w:rPr>
        <w:t>lidR</w:t>
      </w:r>
      <w:proofErr w:type="spellEnd"/>
      <w:r>
        <w:rPr>
          <w:rFonts w:ascii="Times New Roman" w:eastAsia="Times New Roman" w:hAnsi="Times New Roman" w:cs="Times New Roman"/>
        </w:rPr>
        <w:t xml:space="preserve"> package (</w:t>
      </w:r>
      <w:r>
        <w:rPr>
          <w:rFonts w:ascii="Times New Roman" w:eastAsia="Times New Roman" w:hAnsi="Times New Roman" w:cs="Times New Roman"/>
          <w:i/>
        </w:rPr>
        <w:t>Rousse et al. 2024</w:t>
      </w:r>
      <w:r>
        <w:rPr>
          <w:rFonts w:ascii="Times New Roman" w:eastAsia="Times New Roman" w:hAnsi="Times New Roman" w:cs="Times New Roman"/>
        </w:rPr>
        <w:t>), (</w:t>
      </w:r>
      <w:r>
        <w:rPr>
          <w:rFonts w:ascii="Times New Roman" w:eastAsia="Times New Roman" w:hAnsi="Times New Roman" w:cs="Times New Roman"/>
          <w:i/>
        </w:rPr>
        <w:t>Roussel et al. 2020</w:t>
      </w:r>
      <w:r>
        <w:rPr>
          <w:rFonts w:ascii="Times New Roman" w:eastAsia="Times New Roman" w:hAnsi="Times New Roman" w:cs="Times New Roman"/>
        </w:rPr>
        <w:t xml:space="preserve">). The sloop smooth option was chosen because it considers the slope of the terrain that is being classified and reduces noise, improving the accuracy and identification of the ground points in the data. </w:t>
      </w:r>
    </w:p>
    <w:p w14:paraId="1362B20C" w14:textId="77777777" w:rsidR="00121220" w:rsidRDefault="00121220">
      <w:pPr>
        <w:spacing w:before="240" w:after="240"/>
        <w:rPr>
          <w:rFonts w:ascii="Times New Roman" w:eastAsia="Times New Roman" w:hAnsi="Times New Roman" w:cs="Times New Roman"/>
          <w:b/>
        </w:rPr>
      </w:pPr>
    </w:p>
    <w:p w14:paraId="4C55232B" w14:textId="77777777" w:rsidR="00121220" w:rsidRDefault="00000000">
      <w:pPr>
        <w:pStyle w:val="Heading2"/>
        <w:spacing w:before="240" w:after="240"/>
        <w:rPr>
          <w:rFonts w:ascii="Times New Roman" w:eastAsia="Times New Roman" w:hAnsi="Times New Roman" w:cs="Times New Roman"/>
          <w:b/>
        </w:rPr>
      </w:pPr>
      <w:bookmarkStart w:id="5" w:name="_ga1cx797v35r" w:colFirst="0" w:colLast="0"/>
      <w:bookmarkEnd w:id="5"/>
      <w:r>
        <w:rPr>
          <w:rFonts w:ascii="Times New Roman" w:eastAsia="Times New Roman" w:hAnsi="Times New Roman" w:cs="Times New Roman"/>
          <w:b/>
        </w:rPr>
        <w:t>Digital Elevation Model and Terrain-Based Layers using the DEM:</w:t>
      </w:r>
    </w:p>
    <w:p w14:paraId="7932F3EC" w14:textId="0E207DAE"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For further analysis and visualization of the data that has been classified, a digital elevation model (DEM) raster image was created at a resolution of 2.5m per pixel using the rasterize_terrain function from the terra package. The next step in our data analysis was to create our terrain-based layers, this was conducted using various functions within the Rsagacmd package (</w:t>
      </w:r>
      <w:r>
        <w:rPr>
          <w:rFonts w:ascii="Times New Roman" w:eastAsia="Times New Roman" w:hAnsi="Times New Roman" w:cs="Times New Roman"/>
          <w:i/>
        </w:rPr>
        <w:t>Pawley 2023</w:t>
      </w:r>
      <w:r>
        <w:rPr>
          <w:rFonts w:ascii="Times New Roman" w:eastAsia="Times New Roman" w:hAnsi="Times New Roman" w:cs="Times New Roman"/>
        </w:rPr>
        <w:t xml:space="preserve">). Before we created our </w:t>
      </w:r>
      <w:r w:rsidR="0041686E">
        <w:rPr>
          <w:rFonts w:ascii="Times New Roman" w:eastAsia="Times New Roman" w:hAnsi="Times New Roman" w:cs="Times New Roman"/>
        </w:rPr>
        <w:t>layers,</w:t>
      </w:r>
      <w:r>
        <w:rPr>
          <w:rFonts w:ascii="Times New Roman" w:eastAsia="Times New Roman" w:hAnsi="Times New Roman" w:cs="Times New Roman"/>
        </w:rPr>
        <w:t xml:space="preserve"> we did some pre-processing to access some morphometric variables that would be used to calculate the certain model layers. Once the pre-processing was </w:t>
      </w:r>
      <w:r w:rsidR="0041686E">
        <w:rPr>
          <w:rFonts w:ascii="Times New Roman" w:eastAsia="Times New Roman" w:hAnsi="Times New Roman" w:cs="Times New Roman"/>
        </w:rPr>
        <w:t>finished,</w:t>
      </w:r>
      <w:r>
        <w:rPr>
          <w:rFonts w:ascii="Times New Roman" w:eastAsia="Times New Roman" w:hAnsi="Times New Roman" w:cs="Times New Roman"/>
        </w:rPr>
        <w:t xml:space="preserve"> we then created eight model layers to help visualize the correlation between these layers and the Big Horn point data. </w:t>
      </w:r>
    </w:p>
    <w:p w14:paraId="32C493A1" w14:textId="35A30CE5" w:rsidR="00121220" w:rsidRDefault="00000000">
      <w:pPr>
        <w:spacing w:before="240" w:after="240"/>
        <w:ind w:firstLine="720"/>
        <w:rPr>
          <w:rFonts w:ascii="Times New Roman" w:eastAsia="Times New Roman" w:hAnsi="Times New Roman" w:cs="Times New Roman"/>
          <w:b/>
        </w:rPr>
      </w:pPr>
      <w:r>
        <w:rPr>
          <w:rFonts w:ascii="Times New Roman" w:eastAsia="Times New Roman" w:hAnsi="Times New Roman" w:cs="Times New Roman"/>
        </w:rPr>
        <w:t xml:space="preserve">The eight layers created were Aspect, Slope, Multiresolution Index of Valley Bottom Flatness (MRVBF), Multiresolution Index of Ridge Top Flatness (MRRTF), Terrain ruggedness index (TRI), Topographic position index (TPI), Topographic wetness index (TWI), and Topographic openness (TO). All eight layers were created into their own separate DEM and </w:t>
      </w:r>
      <w:proofErr w:type="spellStart"/>
      <w:r>
        <w:rPr>
          <w:rFonts w:ascii="Times New Roman" w:eastAsia="Times New Roman" w:hAnsi="Times New Roman" w:cs="Times New Roman"/>
        </w:rPr>
        <w:t>tif</w:t>
      </w:r>
      <w:proofErr w:type="spellEnd"/>
      <w:r>
        <w:rPr>
          <w:rFonts w:ascii="Times New Roman" w:eastAsia="Times New Roman" w:hAnsi="Times New Roman" w:cs="Times New Roman"/>
        </w:rPr>
        <w:t xml:space="preserve"> files, then all eight layers were joined into one object titled “model layers”. These layers were derived through specific SAGA GIS functions executed within </w:t>
      </w:r>
      <w:r w:rsidR="0041686E">
        <w:rPr>
          <w:rFonts w:ascii="Times New Roman" w:eastAsia="Times New Roman" w:hAnsi="Times New Roman" w:cs="Times New Roman"/>
        </w:rPr>
        <w:t>RStudio</w:t>
      </w:r>
      <w:r>
        <w:rPr>
          <w:rFonts w:ascii="Times New Roman" w:eastAsia="Times New Roman" w:hAnsi="Times New Roman" w:cs="Times New Roman"/>
        </w:rPr>
        <w:t>, focusing on capturing the terrain's physical characteristics to inform our probability model using the Rsagacmd package (</w:t>
      </w:r>
      <w:r>
        <w:rPr>
          <w:rFonts w:ascii="Times New Roman" w:eastAsia="Times New Roman" w:hAnsi="Times New Roman" w:cs="Times New Roman"/>
          <w:i/>
        </w:rPr>
        <w:t>Pawley 2023</w:t>
      </w:r>
      <w:r>
        <w:rPr>
          <w:rFonts w:ascii="Times New Roman" w:eastAsia="Times New Roman" w:hAnsi="Times New Roman" w:cs="Times New Roman"/>
        </w:rPr>
        <w:t xml:space="preserve">). The terrain analysis involved calculating slope and aspect to understand terrain gradient and orientation. TRI measures the overall roughness or ruggedness of a terrain surface, while the TPI assesses the relative elevation of a location within its surrounding landscape. </w:t>
      </w:r>
      <w:r w:rsidR="0041686E">
        <w:rPr>
          <w:rFonts w:ascii="Times New Roman" w:eastAsia="Times New Roman" w:hAnsi="Times New Roman" w:cs="Times New Roman"/>
        </w:rPr>
        <w:t>Furthermore,</w:t>
      </w:r>
      <w:r>
        <w:rPr>
          <w:rFonts w:ascii="Times New Roman" w:eastAsia="Times New Roman" w:hAnsi="Times New Roman" w:cs="Times New Roman"/>
        </w:rPr>
        <w:t xml:space="preserve"> MRVBF quantifies characteristics of valley bottoms across multiple spatial scales, a higher MRVBF indicates a relatively higher proportion of flatter valley bottoms (</w:t>
      </w:r>
      <w:r>
        <w:rPr>
          <w:rFonts w:ascii="Times New Roman" w:eastAsia="Times New Roman" w:hAnsi="Times New Roman" w:cs="Times New Roman"/>
          <w:i/>
        </w:rPr>
        <w:t>Gallant and Dowling 2003</w:t>
      </w:r>
      <w:r>
        <w:rPr>
          <w:rFonts w:ascii="Times New Roman" w:eastAsia="Times New Roman" w:hAnsi="Times New Roman" w:cs="Times New Roman"/>
        </w:rPr>
        <w:t>). The MRRTF layer is a terrain analysis metric that quantifies the flatness of ridge tops across multiple scales (</w:t>
      </w:r>
      <w:r>
        <w:rPr>
          <w:rFonts w:ascii="Times New Roman" w:eastAsia="Times New Roman" w:hAnsi="Times New Roman" w:cs="Times New Roman"/>
          <w:i/>
        </w:rPr>
        <w:t>Bioregional Assessment Program 2016</w:t>
      </w:r>
      <w:r>
        <w:rPr>
          <w:rFonts w:ascii="Times New Roman" w:eastAsia="Times New Roman" w:hAnsi="Times New Roman" w:cs="Times New Roman"/>
        </w:rPr>
        <w:t>). TCA and SCA for hydrological flow, which were used as intermediate layers to calculate TWI. Our TWI layer represents moisture accumulation across the landscape, and TO expresses the dominance (positive) or enclosure (negative) of a location within a landscape (</w:t>
      </w:r>
      <w:r>
        <w:rPr>
          <w:rFonts w:ascii="Times New Roman" w:eastAsia="Times New Roman" w:hAnsi="Times New Roman" w:cs="Times New Roman"/>
          <w:i/>
        </w:rPr>
        <w:t>Yokoyama et al. 2002</w:t>
      </w:r>
      <w:r>
        <w:rPr>
          <w:rFonts w:ascii="Times New Roman" w:eastAsia="Times New Roman" w:hAnsi="Times New Roman" w:cs="Times New Roman"/>
        </w:rPr>
        <w:t>).</w:t>
      </w:r>
    </w:p>
    <w:p w14:paraId="3A605ABC" w14:textId="22213E0C"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We then connected specific locations of interest with their environmental characteristics by extracting relevant data from raster layers. Using R's sf (</w:t>
      </w:r>
      <w:proofErr w:type="spellStart"/>
      <w:r>
        <w:rPr>
          <w:rFonts w:ascii="Times New Roman" w:eastAsia="Times New Roman" w:hAnsi="Times New Roman" w:cs="Times New Roman"/>
          <w:i/>
        </w:rPr>
        <w:t>Bivand</w:t>
      </w:r>
      <w:proofErr w:type="spellEnd"/>
      <w:r>
        <w:rPr>
          <w:rFonts w:ascii="Times New Roman" w:eastAsia="Times New Roman" w:hAnsi="Times New Roman" w:cs="Times New Roman"/>
          <w:i/>
        </w:rPr>
        <w:t xml:space="preserve"> and </w:t>
      </w:r>
      <w:proofErr w:type="spellStart"/>
      <w:r>
        <w:rPr>
          <w:rFonts w:ascii="Times New Roman" w:eastAsia="Times New Roman" w:hAnsi="Times New Roman" w:cs="Times New Roman"/>
          <w:i/>
        </w:rPr>
        <w:t>Pebesma</w:t>
      </w:r>
      <w:proofErr w:type="spellEnd"/>
      <w:r>
        <w:rPr>
          <w:rFonts w:ascii="Times New Roman" w:eastAsia="Times New Roman" w:hAnsi="Times New Roman" w:cs="Times New Roman"/>
          <w:i/>
        </w:rPr>
        <w:t xml:space="preserve"> 2023, </w:t>
      </w:r>
      <w:proofErr w:type="spellStart"/>
      <w:r>
        <w:rPr>
          <w:rFonts w:ascii="Times New Roman" w:eastAsia="Times New Roman" w:hAnsi="Times New Roman" w:cs="Times New Roman"/>
          <w:i/>
        </w:rPr>
        <w:t>Pebesma</w:t>
      </w:r>
      <w:proofErr w:type="spellEnd"/>
      <w:r>
        <w:rPr>
          <w:rFonts w:ascii="Times New Roman" w:eastAsia="Times New Roman" w:hAnsi="Times New Roman" w:cs="Times New Roman"/>
          <w:i/>
        </w:rPr>
        <w:t xml:space="preserve"> </w:t>
      </w:r>
      <w:r w:rsidR="0041686E">
        <w:rPr>
          <w:rFonts w:ascii="Times New Roman" w:eastAsia="Times New Roman" w:hAnsi="Times New Roman" w:cs="Times New Roman"/>
          <w:i/>
        </w:rPr>
        <w:t>2018</w:t>
      </w:r>
      <w:r w:rsidR="0041686E">
        <w:rPr>
          <w:rFonts w:ascii="Times New Roman" w:eastAsia="Times New Roman" w:hAnsi="Times New Roman" w:cs="Times New Roman"/>
        </w:rPr>
        <w:t>) and</w:t>
      </w:r>
      <w:r>
        <w:rPr>
          <w:rFonts w:ascii="Times New Roman" w:eastAsia="Times New Roman" w:hAnsi="Times New Roman" w:cs="Times New Roman"/>
        </w:rPr>
        <w:t xml:space="preserve"> </w:t>
      </w:r>
      <w:r w:rsidR="0041686E">
        <w:rPr>
          <w:rFonts w:ascii="Times New Roman" w:eastAsia="Times New Roman" w:hAnsi="Times New Roman" w:cs="Times New Roman"/>
        </w:rPr>
        <w:t>terra (</w:t>
      </w:r>
      <w:proofErr w:type="spellStart"/>
      <w:r>
        <w:rPr>
          <w:rFonts w:ascii="Times New Roman" w:eastAsia="Times New Roman" w:hAnsi="Times New Roman" w:cs="Times New Roman"/>
          <w:i/>
        </w:rPr>
        <w:t>Hijmans</w:t>
      </w:r>
      <w:proofErr w:type="spellEnd"/>
      <w:r>
        <w:rPr>
          <w:rFonts w:ascii="Times New Roman" w:eastAsia="Times New Roman" w:hAnsi="Times New Roman" w:cs="Times New Roman"/>
          <w:i/>
        </w:rPr>
        <w:t xml:space="preserve"> et al. 2023 Dec 15</w:t>
      </w:r>
      <w:r>
        <w:rPr>
          <w:rFonts w:ascii="Times New Roman" w:eastAsia="Times New Roman" w:hAnsi="Times New Roman" w:cs="Times New Roman"/>
        </w:rPr>
        <w:t xml:space="preserve">) packages, we first loaded and checked the project's boundary and sheep location data. Next, we used the extract function from the terra package to pull values from the DEM derived topographic layers at each sheep location. We also cleaned up our data by removing any temporary files created during this process. This method allowed us to efficiently combine geographic locations with topographic data, setting the stage for deeper analysis into how these topographic factors relate to our points of interest. </w:t>
      </w:r>
    </w:p>
    <w:p w14:paraId="1D85B092" w14:textId="77777777" w:rsidR="00121220" w:rsidRDefault="00000000">
      <w:pPr>
        <w:pStyle w:val="Heading2"/>
        <w:spacing w:before="240" w:after="240"/>
        <w:rPr>
          <w:rFonts w:ascii="Times New Roman" w:eastAsia="Times New Roman" w:hAnsi="Times New Roman" w:cs="Times New Roman"/>
          <w:b/>
        </w:rPr>
      </w:pPr>
      <w:bookmarkStart w:id="6" w:name="_umfw3ini981c" w:colFirst="0" w:colLast="0"/>
      <w:bookmarkEnd w:id="6"/>
      <w:r>
        <w:rPr>
          <w:rFonts w:ascii="Times New Roman" w:eastAsia="Times New Roman" w:hAnsi="Times New Roman" w:cs="Times New Roman"/>
          <w:b/>
        </w:rPr>
        <w:t>Model Tuning and Validation:</w:t>
      </w:r>
    </w:p>
    <w:p w14:paraId="2CD39573" w14:textId="77777777" w:rsidR="00121220" w:rsidRDefault="00000000">
      <w:pPr>
        <w:ind w:firstLine="720"/>
        <w:rPr>
          <w:rFonts w:ascii="Times New Roman" w:eastAsia="Times New Roman" w:hAnsi="Times New Roman" w:cs="Times New Roman"/>
        </w:rPr>
      </w:pPr>
      <w:r>
        <w:rPr>
          <w:rFonts w:ascii="Times New Roman" w:eastAsia="Times New Roman" w:hAnsi="Times New Roman" w:cs="Times New Roman"/>
        </w:rPr>
        <w:t>Initially, the necessary packages are loaded, including ranger for random forest classification, mlr3verse for machine learning functionalities, mlr3spatial for spatial data handling, using the sf (</w:t>
      </w:r>
      <w:proofErr w:type="spellStart"/>
      <w:r>
        <w:rPr>
          <w:rFonts w:ascii="Times New Roman" w:eastAsia="Times New Roman" w:hAnsi="Times New Roman" w:cs="Times New Roman"/>
          <w:i/>
        </w:rPr>
        <w:t>Bivand</w:t>
      </w:r>
      <w:proofErr w:type="spellEnd"/>
      <w:r>
        <w:rPr>
          <w:rFonts w:ascii="Times New Roman" w:eastAsia="Times New Roman" w:hAnsi="Times New Roman" w:cs="Times New Roman"/>
          <w:i/>
        </w:rPr>
        <w:t xml:space="preserve"> and </w:t>
      </w:r>
      <w:proofErr w:type="spellStart"/>
      <w:r>
        <w:rPr>
          <w:rFonts w:ascii="Times New Roman" w:eastAsia="Times New Roman" w:hAnsi="Times New Roman" w:cs="Times New Roman"/>
          <w:i/>
        </w:rPr>
        <w:t>Pebesma</w:t>
      </w:r>
      <w:proofErr w:type="spellEnd"/>
      <w:r>
        <w:rPr>
          <w:rFonts w:ascii="Times New Roman" w:eastAsia="Times New Roman" w:hAnsi="Times New Roman" w:cs="Times New Roman"/>
          <w:i/>
        </w:rPr>
        <w:t xml:space="preserve"> 2023, </w:t>
      </w:r>
      <w:proofErr w:type="spellStart"/>
      <w:r>
        <w:rPr>
          <w:rFonts w:ascii="Times New Roman" w:eastAsia="Times New Roman" w:hAnsi="Times New Roman" w:cs="Times New Roman"/>
          <w:i/>
        </w:rPr>
        <w:t>Pebesma</w:t>
      </w:r>
      <w:proofErr w:type="spellEnd"/>
      <w:r>
        <w:rPr>
          <w:rFonts w:ascii="Times New Roman" w:eastAsia="Times New Roman" w:hAnsi="Times New Roman" w:cs="Times New Roman"/>
          <w:i/>
        </w:rPr>
        <w:t xml:space="preserve"> 2018</w:t>
      </w:r>
      <w:r>
        <w:rPr>
          <w:rFonts w:ascii="Times New Roman" w:eastAsia="Times New Roman" w:hAnsi="Times New Roman" w:cs="Times New Roman"/>
        </w:rPr>
        <w:t>) and terra (</w:t>
      </w:r>
      <w:proofErr w:type="spellStart"/>
      <w:r>
        <w:rPr>
          <w:rFonts w:ascii="Times New Roman" w:eastAsia="Times New Roman" w:hAnsi="Times New Roman" w:cs="Times New Roman"/>
          <w:i/>
        </w:rPr>
        <w:t>Hijmans</w:t>
      </w:r>
      <w:proofErr w:type="spellEnd"/>
      <w:r>
        <w:rPr>
          <w:rFonts w:ascii="Times New Roman" w:eastAsia="Times New Roman" w:hAnsi="Times New Roman" w:cs="Times New Roman"/>
          <w:i/>
        </w:rPr>
        <w:t xml:space="preserve"> et al. 2023 Dec 15</w:t>
      </w:r>
      <w:r>
        <w:rPr>
          <w:rFonts w:ascii="Times New Roman" w:eastAsia="Times New Roman" w:hAnsi="Times New Roman" w:cs="Times New Roman"/>
        </w:rPr>
        <w:t xml:space="preserve">) packages for geospatial operations. Subsequently, the raster data for modelling is imported from the specified folder and </w:t>
      </w:r>
      <w:r>
        <w:rPr>
          <w:rFonts w:ascii="Times New Roman" w:eastAsia="Times New Roman" w:hAnsi="Times New Roman" w:cs="Times New Roman"/>
        </w:rPr>
        <w:lastRenderedPageBreak/>
        <w:t xml:space="preserve">manipulated to prepare for the tuning process. To initiate the model tuning process, parallelization is used for efficiency, utilizing all available CPU cores. The tuning parameters, such as the </w:t>
      </w:r>
      <w:proofErr w:type="spellStart"/>
      <w:proofErr w:type="gramStart"/>
      <w:r>
        <w:rPr>
          <w:rFonts w:ascii="Times New Roman" w:eastAsia="Times New Roman" w:hAnsi="Times New Roman" w:cs="Times New Roman"/>
        </w:rPr>
        <w:t>num.trees</w:t>
      </w:r>
      <w:proofErr w:type="spellEnd"/>
      <w:proofErr w:type="gram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mtry</w:t>
      </w:r>
      <w:proofErr w:type="spellEnd"/>
      <w:r>
        <w:rPr>
          <w:rFonts w:ascii="Times New Roman" w:eastAsia="Times New Roman" w:hAnsi="Times New Roman" w:cs="Times New Roman"/>
        </w:rPr>
        <w:t xml:space="preserve"> (number of variables randomly sampled at each split), are specified for the random forest model. A grid of hyperparameters is established, and a tuner object is created called </w:t>
      </w:r>
      <w:proofErr w:type="spellStart"/>
      <w:r>
        <w:rPr>
          <w:rFonts w:ascii="Times New Roman" w:eastAsia="Times New Roman" w:hAnsi="Times New Roman" w:cs="Times New Roman"/>
        </w:rPr>
        <w:t>tnr_design</w:t>
      </w:r>
      <w:proofErr w:type="spellEnd"/>
      <w:r>
        <w:rPr>
          <w:rFonts w:ascii="Times New Roman" w:eastAsia="Times New Roman" w:hAnsi="Times New Roman" w:cs="Times New Roman"/>
        </w:rPr>
        <w:t xml:space="preserve">, for the design points. Spatial cross-validation is implemented using mlr3spatiotempcv, with inner and outer resampling defined for model evaluation. Evaluation metrics, such as our measure which was </w:t>
      </w:r>
      <w:proofErr w:type="spellStart"/>
      <w:proofErr w:type="gramStart"/>
      <w:r>
        <w:rPr>
          <w:rFonts w:ascii="Times New Roman" w:eastAsia="Times New Roman" w:hAnsi="Times New Roman" w:cs="Times New Roman"/>
        </w:rPr>
        <w:t>classif.prauc</w:t>
      </w:r>
      <w:proofErr w:type="spellEnd"/>
      <w:proofErr w:type="gramEnd"/>
      <w:r>
        <w:rPr>
          <w:rFonts w:ascii="Times New Roman" w:eastAsia="Times New Roman" w:hAnsi="Times New Roman" w:cs="Times New Roman"/>
        </w:rPr>
        <w:t xml:space="preserve"> were selected</w:t>
      </w:r>
    </w:p>
    <w:p w14:paraId="4C193066" w14:textId="77777777" w:rsidR="00121220" w:rsidRDefault="00121220">
      <w:pPr>
        <w:rPr>
          <w:rFonts w:ascii="Times New Roman" w:eastAsia="Times New Roman" w:hAnsi="Times New Roman" w:cs="Times New Roman"/>
        </w:rPr>
      </w:pPr>
    </w:p>
    <w:p w14:paraId="7D6287CD" w14:textId="77777777" w:rsidR="00121220"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The tuning process iteratively searches for the optimal combination of hyperparameters using the defined tuner, evaluating performance via spatial cross-validation. Once tuning is complete, the best performing model is selected based on the obtained results. Furthermore, variable importance is </w:t>
      </w:r>
      <w:proofErr w:type="spellStart"/>
      <w:r>
        <w:rPr>
          <w:rFonts w:ascii="Times New Roman" w:eastAsia="Times New Roman" w:hAnsi="Times New Roman" w:cs="Times New Roman"/>
        </w:rPr>
        <w:t>analyzed</w:t>
      </w:r>
      <w:proofErr w:type="spellEnd"/>
      <w:r>
        <w:rPr>
          <w:rFonts w:ascii="Times New Roman" w:eastAsia="Times New Roman" w:hAnsi="Times New Roman" w:cs="Times New Roman"/>
        </w:rPr>
        <w:t xml:space="preserve"> to understand the contribution of different predictors to the model's performance. The importance of each variable was visualized using a bar plot, this provides us with information on how much weight is put on to each variable when the probability model is run. Furthermore, a confusion matrix is generated to assess the model's predictive performance across different classes.</w:t>
      </w:r>
    </w:p>
    <w:p w14:paraId="4800C001" w14:textId="77777777" w:rsidR="00121220" w:rsidRDefault="00121220">
      <w:pPr>
        <w:rPr>
          <w:rFonts w:ascii="Times New Roman" w:eastAsia="Times New Roman" w:hAnsi="Times New Roman" w:cs="Times New Roman"/>
        </w:rPr>
      </w:pPr>
    </w:p>
    <w:p w14:paraId="5FD2BC01" w14:textId="77777777" w:rsidR="00121220" w:rsidRDefault="00000000">
      <w:pPr>
        <w:pStyle w:val="Heading2"/>
        <w:rPr>
          <w:rFonts w:ascii="Times New Roman" w:eastAsia="Times New Roman" w:hAnsi="Times New Roman" w:cs="Times New Roman"/>
          <w:b/>
        </w:rPr>
      </w:pPr>
      <w:bookmarkStart w:id="7" w:name="_u4pdm38a8gqx" w:colFirst="0" w:colLast="0"/>
      <w:bookmarkEnd w:id="7"/>
      <w:r>
        <w:rPr>
          <w:rFonts w:ascii="Times New Roman" w:eastAsia="Times New Roman" w:hAnsi="Times New Roman" w:cs="Times New Roman"/>
          <w:b/>
        </w:rPr>
        <w:t>Application and Visualization of Model:</w:t>
      </w:r>
    </w:p>
    <w:p w14:paraId="328363CE" w14:textId="572D41D0" w:rsidR="00121220"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Finally, the trained model is applied to predict probabilities for each class across the raster layers. The resulting probability map is stored as </w:t>
      </w:r>
      <w:r w:rsidR="0041686E">
        <w:rPr>
          <w:rFonts w:ascii="Times New Roman" w:eastAsia="Times New Roman" w:hAnsi="Times New Roman" w:cs="Times New Roman"/>
        </w:rPr>
        <w:t>Geo TIFF</w:t>
      </w:r>
      <w:r>
        <w:rPr>
          <w:rFonts w:ascii="Times New Roman" w:eastAsia="Times New Roman" w:hAnsi="Times New Roman" w:cs="Times New Roman"/>
        </w:rPr>
        <w:t xml:space="preserve"> file for visualisation and further analysis. Additionally, the entropy of the predicted probabilities is calculated and visualised to provide insights into the uncertainty associated with the predictions.</w:t>
      </w:r>
    </w:p>
    <w:p w14:paraId="754EDC0E" w14:textId="77777777" w:rsidR="004F423D" w:rsidRDefault="004F423D">
      <w:pPr>
        <w:ind w:firstLine="720"/>
        <w:rPr>
          <w:rFonts w:ascii="Times New Roman" w:eastAsia="Times New Roman" w:hAnsi="Times New Roman" w:cs="Times New Roman"/>
        </w:rPr>
      </w:pPr>
    </w:p>
    <w:p w14:paraId="7598AFD2" w14:textId="77777777" w:rsidR="00121220" w:rsidRDefault="00000000">
      <w:pPr>
        <w:pStyle w:val="Heading1"/>
        <w:spacing w:before="240" w:after="240"/>
        <w:rPr>
          <w:rFonts w:ascii="Times New Roman" w:eastAsia="Times New Roman" w:hAnsi="Times New Roman" w:cs="Times New Roman"/>
          <w:u w:val="single"/>
        </w:rPr>
      </w:pPr>
      <w:bookmarkStart w:id="8" w:name="_t1fhjbsg78bu" w:colFirst="0" w:colLast="0"/>
      <w:bookmarkEnd w:id="8"/>
      <w:r>
        <w:rPr>
          <w:rFonts w:ascii="Times New Roman" w:eastAsia="Times New Roman" w:hAnsi="Times New Roman" w:cs="Times New Roman"/>
          <w:b/>
          <w:u w:val="single"/>
        </w:rPr>
        <w:t>Results</w:t>
      </w:r>
    </w:p>
    <w:p w14:paraId="7D9E1142"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The model's random forests were tested with 100, 250, 500, 750, 1000, 1500, and 2000 trees, alongside 11 distinct values for the '</w:t>
      </w:r>
      <w:proofErr w:type="spellStart"/>
      <w:r>
        <w:rPr>
          <w:rFonts w:ascii="Times New Roman" w:eastAsia="Times New Roman" w:hAnsi="Times New Roman" w:cs="Times New Roman"/>
        </w:rPr>
        <w:t>mtry</w:t>
      </w:r>
      <w:proofErr w:type="spellEnd"/>
      <w:r>
        <w:rPr>
          <w:rFonts w:ascii="Times New Roman" w:eastAsia="Times New Roman" w:hAnsi="Times New Roman" w:cs="Times New Roman"/>
        </w:rPr>
        <w:t>' parameter. The effectiveness of the model was validated through cross-validation, employing a 10-fold inner cross-validation for tuning the parameters and a 4-fold outer spatial cross-validation to evaluate the model's performance across different spatial segments of the dataset. Using these specific metrics for our model gave us the best model for our dataset.</w:t>
      </w:r>
    </w:p>
    <w:p w14:paraId="5D295D6B" w14:textId="77777777" w:rsidR="0041686E" w:rsidRDefault="0041686E">
      <w:pPr>
        <w:spacing w:before="240" w:after="240"/>
        <w:rPr>
          <w:rFonts w:ascii="Times New Roman" w:eastAsia="Times New Roman" w:hAnsi="Times New Roman" w:cs="Times New Roman"/>
        </w:rPr>
      </w:pPr>
    </w:p>
    <w:p w14:paraId="57F62D41" w14:textId="7E42A10D" w:rsidR="00121220" w:rsidRDefault="00000000" w:rsidP="0041686E">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In our analysis, we specifically assessed model performance using the Precision-Recall Area Under the Curve (PRAUC) score, with a particular focus on identifying the lowest score across various resampling iterations. The minimum PRAUC score achieved was 0.3489086. </w:t>
      </w:r>
    </w:p>
    <w:p w14:paraId="1A32EEBB"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Our confusion matrix revealed the model's ability to differentiate between classes. Specifically, the model correctly predicted 321 true positives and 443 true negatives, alongside 142 false positives and 131 false negatives. These outcomes yield a precision of 69.3%, a recall of 71.0%, and an F1 score of 70.2%. The precision indicates that 69.3% of the model's positive predictions were correct, while the recall shows that it correctly identified 71.0% of all actual positives. </w:t>
      </w:r>
    </w:p>
    <w:tbl>
      <w:tblPr>
        <w:tblStyle w:val="a"/>
        <w:tblW w:w="83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2880"/>
        <w:gridCol w:w="1485"/>
        <w:gridCol w:w="2010"/>
        <w:gridCol w:w="1995"/>
      </w:tblGrid>
      <w:tr w:rsidR="00121220" w14:paraId="68C1BD8C" w14:textId="77777777">
        <w:trPr>
          <w:trHeight w:val="495"/>
        </w:trPr>
        <w:tc>
          <w:tcPr>
            <w:tcW w:w="288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2EFD46CA" w14:textId="77777777" w:rsidR="00121220" w:rsidRDefault="00121220">
            <w:pPr>
              <w:keepNext/>
              <w:keepLines/>
              <w:spacing w:before="200" w:after="200" w:line="240" w:lineRule="auto"/>
              <w:jc w:val="center"/>
              <w:rPr>
                <w:rFonts w:ascii="Times New Roman" w:eastAsia="Times New Roman" w:hAnsi="Times New Roman" w:cs="Times New Roman"/>
              </w:rPr>
            </w:pPr>
          </w:p>
        </w:tc>
        <w:tc>
          <w:tcPr>
            <w:tcW w:w="148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5917877" w14:textId="77777777" w:rsidR="00121220" w:rsidRDefault="00000000">
            <w:pPr>
              <w:keepNext/>
              <w:keepLines/>
              <w:spacing w:before="200" w:after="200"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Truth</w:t>
            </w:r>
          </w:p>
        </w:tc>
        <w:tc>
          <w:tcPr>
            <w:tcW w:w="20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8C75933" w14:textId="77777777" w:rsidR="00121220" w:rsidRDefault="00000000">
            <w:pPr>
              <w:keepNext/>
              <w:keepLines/>
              <w:spacing w:before="200"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TRUE</w:t>
            </w:r>
          </w:p>
        </w:tc>
        <w:tc>
          <w:tcPr>
            <w:tcW w:w="199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12B5EFEB" w14:textId="77777777" w:rsidR="00121220" w:rsidRDefault="00000000">
            <w:pPr>
              <w:keepNext/>
              <w:keepLines/>
              <w:spacing w:before="200"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FALSE</w:t>
            </w:r>
          </w:p>
        </w:tc>
      </w:tr>
      <w:tr w:rsidR="00121220" w14:paraId="0F4F712B" w14:textId="77777777">
        <w:trPr>
          <w:trHeight w:val="345"/>
        </w:trPr>
        <w:tc>
          <w:tcPr>
            <w:tcW w:w="288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6B918005" w14:textId="77777777" w:rsidR="00121220" w:rsidRDefault="00000000">
            <w:pPr>
              <w:keepNext/>
              <w:keepLines/>
              <w:spacing w:before="200" w:after="200"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Response</w:t>
            </w:r>
          </w:p>
        </w:tc>
        <w:tc>
          <w:tcPr>
            <w:tcW w:w="148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47E929B1" w14:textId="77777777" w:rsidR="00121220" w:rsidRDefault="00121220">
            <w:pPr>
              <w:keepNext/>
              <w:keepLines/>
              <w:spacing w:before="200" w:after="200" w:line="240" w:lineRule="auto"/>
              <w:jc w:val="center"/>
              <w:rPr>
                <w:rFonts w:ascii="Times New Roman" w:eastAsia="Times New Roman" w:hAnsi="Times New Roman" w:cs="Times New Roman"/>
              </w:rPr>
            </w:pPr>
          </w:p>
        </w:tc>
        <w:tc>
          <w:tcPr>
            <w:tcW w:w="201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56F1381A" w14:textId="77777777" w:rsidR="00121220" w:rsidRDefault="00121220">
            <w:pPr>
              <w:keepNext/>
              <w:keepLines/>
              <w:spacing w:before="200" w:after="200" w:line="240" w:lineRule="auto"/>
              <w:jc w:val="center"/>
              <w:rPr>
                <w:rFonts w:ascii="Times New Roman" w:eastAsia="Times New Roman" w:hAnsi="Times New Roman" w:cs="Times New Roman"/>
              </w:rPr>
            </w:pPr>
          </w:p>
        </w:tc>
        <w:tc>
          <w:tcPr>
            <w:tcW w:w="199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7F021E40" w14:textId="77777777" w:rsidR="00121220" w:rsidRDefault="00121220">
            <w:pPr>
              <w:keepNext/>
              <w:keepLines/>
              <w:spacing w:before="200" w:after="200" w:line="240" w:lineRule="auto"/>
              <w:jc w:val="center"/>
              <w:rPr>
                <w:rFonts w:ascii="Times New Roman" w:eastAsia="Times New Roman" w:hAnsi="Times New Roman" w:cs="Times New Roman"/>
              </w:rPr>
            </w:pPr>
          </w:p>
        </w:tc>
      </w:tr>
      <w:tr w:rsidR="00121220" w14:paraId="249717E4" w14:textId="77777777">
        <w:trPr>
          <w:trHeight w:val="450"/>
        </w:trPr>
        <w:tc>
          <w:tcPr>
            <w:tcW w:w="288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75B53218" w14:textId="77777777" w:rsidR="00121220" w:rsidRDefault="00000000">
            <w:pPr>
              <w:keepNext/>
              <w:keepLines/>
              <w:spacing w:before="200"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TRUE</w:t>
            </w:r>
          </w:p>
        </w:tc>
        <w:tc>
          <w:tcPr>
            <w:tcW w:w="148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434FBAC1" w14:textId="77777777" w:rsidR="00121220" w:rsidRDefault="00121220">
            <w:pPr>
              <w:keepNext/>
              <w:keepLines/>
              <w:spacing w:before="200" w:after="200" w:line="240" w:lineRule="auto"/>
              <w:jc w:val="center"/>
              <w:rPr>
                <w:rFonts w:ascii="Times New Roman" w:eastAsia="Times New Roman" w:hAnsi="Times New Roman" w:cs="Times New Roman"/>
              </w:rPr>
            </w:pPr>
          </w:p>
        </w:tc>
        <w:tc>
          <w:tcPr>
            <w:tcW w:w="201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64BC57A7" w14:textId="77777777" w:rsidR="00121220" w:rsidRDefault="00000000">
            <w:pPr>
              <w:keepNext/>
              <w:keepLines/>
              <w:spacing w:before="200"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321</w:t>
            </w:r>
          </w:p>
        </w:tc>
        <w:tc>
          <w:tcPr>
            <w:tcW w:w="199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287B7DD5" w14:textId="77777777" w:rsidR="00121220" w:rsidRDefault="00000000">
            <w:pPr>
              <w:keepNext/>
              <w:keepLines/>
              <w:spacing w:before="200"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142</w:t>
            </w:r>
          </w:p>
        </w:tc>
      </w:tr>
      <w:tr w:rsidR="00121220" w14:paraId="1E48FCBB" w14:textId="77777777">
        <w:trPr>
          <w:trHeight w:val="570"/>
        </w:trPr>
        <w:tc>
          <w:tcPr>
            <w:tcW w:w="288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537C528E" w14:textId="77777777" w:rsidR="00121220" w:rsidRDefault="00000000">
            <w:pPr>
              <w:keepNext/>
              <w:keepLines/>
              <w:spacing w:before="200"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FALSE</w:t>
            </w:r>
          </w:p>
        </w:tc>
        <w:tc>
          <w:tcPr>
            <w:tcW w:w="148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6377EB6C" w14:textId="77777777" w:rsidR="00121220" w:rsidRDefault="00121220">
            <w:pPr>
              <w:keepNext/>
              <w:keepLines/>
              <w:spacing w:before="200" w:after="200" w:line="240" w:lineRule="auto"/>
              <w:jc w:val="center"/>
              <w:rPr>
                <w:rFonts w:ascii="Times New Roman" w:eastAsia="Times New Roman" w:hAnsi="Times New Roman" w:cs="Times New Roman"/>
              </w:rPr>
            </w:pPr>
          </w:p>
        </w:tc>
        <w:tc>
          <w:tcPr>
            <w:tcW w:w="2010"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0A8F8646" w14:textId="77777777" w:rsidR="00121220" w:rsidRDefault="00000000">
            <w:pPr>
              <w:keepNext/>
              <w:keepLines/>
              <w:spacing w:before="200"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w:t>
            </w:r>
          </w:p>
        </w:tc>
        <w:tc>
          <w:tcPr>
            <w:tcW w:w="1995" w:type="dxa"/>
            <w:tcBorders>
              <w:top w:val="single" w:sz="12" w:space="0" w:color="000000"/>
              <w:left w:val="single" w:sz="12" w:space="0" w:color="000000"/>
              <w:bottom w:val="single" w:sz="12" w:space="0" w:color="000000"/>
              <w:right w:val="single" w:sz="12" w:space="0" w:color="000000"/>
            </w:tcBorders>
            <w:shd w:val="clear" w:color="auto" w:fill="FFFFFF"/>
            <w:tcMar>
              <w:top w:w="0" w:type="dxa"/>
              <w:left w:w="100" w:type="dxa"/>
              <w:bottom w:w="0" w:type="dxa"/>
              <w:right w:w="100" w:type="dxa"/>
            </w:tcMar>
          </w:tcPr>
          <w:p w14:paraId="3F1EDE75" w14:textId="77777777" w:rsidR="00121220" w:rsidRDefault="00000000">
            <w:pPr>
              <w:keepNext/>
              <w:keepLines/>
              <w:spacing w:before="200"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443</w:t>
            </w:r>
          </w:p>
        </w:tc>
      </w:tr>
    </w:tbl>
    <w:p w14:paraId="71145DAF" w14:textId="77777777" w:rsidR="00121220" w:rsidRDefault="00000000">
      <w:pPr>
        <w:keepNext/>
        <w:keepLines/>
        <w:spacing w:before="200" w:after="200"/>
        <w:rPr>
          <w:rFonts w:ascii="Times New Roman" w:eastAsia="Times New Roman" w:hAnsi="Times New Roman" w:cs="Times New Roman"/>
          <w:i/>
        </w:rPr>
      </w:pPr>
      <w:r>
        <w:rPr>
          <w:rFonts w:ascii="Times New Roman" w:eastAsia="Times New Roman" w:hAnsi="Times New Roman" w:cs="Times New Roman"/>
          <w:b/>
          <w:i/>
        </w:rPr>
        <w:t xml:space="preserve">Table 1. </w:t>
      </w:r>
      <w:r>
        <w:rPr>
          <w:rFonts w:ascii="Times New Roman" w:eastAsia="Times New Roman" w:hAnsi="Times New Roman" w:cs="Times New Roman"/>
          <w:i/>
        </w:rPr>
        <w:t xml:space="preserve">Confusion Matrix produced from our tuned Ranger Classification Probability Model. By utilising these metrics produced by the confusion matrix, calculations were performed to calculate the accuracy of our model in predicting the percentage of positive predictions that were correctly classified by the model. This model had a recall (truth-positive rate) of 71%. This means that 71% of each true prediction was correctly classified by the model. </w:t>
      </w:r>
    </w:p>
    <w:p w14:paraId="2FF2E017" w14:textId="77777777" w:rsidR="00121220" w:rsidRDefault="00121220">
      <w:pPr>
        <w:spacing w:before="240" w:after="240"/>
        <w:rPr>
          <w:rFonts w:ascii="Times New Roman" w:eastAsia="Times New Roman" w:hAnsi="Times New Roman" w:cs="Times New Roman"/>
          <w:b/>
        </w:rPr>
      </w:pPr>
    </w:p>
    <w:p w14:paraId="4FE23BF6" w14:textId="77777777" w:rsidR="0041686E" w:rsidRDefault="0041686E">
      <w:pPr>
        <w:spacing w:before="240" w:after="240"/>
        <w:rPr>
          <w:rFonts w:ascii="Times New Roman" w:eastAsia="Times New Roman" w:hAnsi="Times New Roman" w:cs="Times New Roman"/>
          <w:b/>
        </w:rPr>
      </w:pPr>
    </w:p>
    <w:p w14:paraId="138B9FE9" w14:textId="77777777" w:rsidR="00121220"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D6818E0" wp14:editId="6D8F0624">
            <wp:extent cx="5619750" cy="3966225"/>
            <wp:effectExtent l="12700" t="12700" r="12700" b="127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9750" cy="3966225"/>
                    </a:xfrm>
                    <a:prstGeom prst="rect">
                      <a:avLst/>
                    </a:prstGeom>
                    <a:ln w="12700">
                      <a:solidFill>
                        <a:srgbClr val="000000"/>
                      </a:solidFill>
                      <a:prstDash val="solid"/>
                    </a:ln>
                  </pic:spPr>
                </pic:pic>
              </a:graphicData>
            </a:graphic>
          </wp:inline>
        </w:drawing>
      </w:r>
    </w:p>
    <w:p w14:paraId="6E82610B" w14:textId="77777777" w:rsidR="00121220" w:rsidRDefault="00000000">
      <w:pPr>
        <w:spacing w:before="240" w:after="240"/>
        <w:rPr>
          <w:rFonts w:ascii="Times New Roman" w:eastAsia="Times New Roman" w:hAnsi="Times New Roman" w:cs="Times New Roman"/>
          <w:i/>
        </w:rPr>
      </w:pPr>
      <w:r>
        <w:rPr>
          <w:rFonts w:ascii="Times New Roman" w:eastAsia="Times New Roman" w:hAnsi="Times New Roman" w:cs="Times New Roman"/>
          <w:b/>
        </w:rPr>
        <w:t xml:space="preserve">Figure 2. </w:t>
      </w:r>
      <w:r>
        <w:rPr>
          <w:rFonts w:ascii="Times New Roman" w:eastAsia="Times New Roman" w:hAnsi="Times New Roman" w:cs="Times New Roman"/>
          <w:i/>
        </w:rPr>
        <w:t xml:space="preserve"> Probability map of sheep bedding locations within our study area, produced from our Classification Probability Model.</w:t>
      </w:r>
    </w:p>
    <w:p w14:paraId="1AD1D411" w14:textId="77777777" w:rsidR="00121220" w:rsidRDefault="00000000">
      <w:pPr>
        <w:spacing w:before="240" w:after="240"/>
        <w:rPr>
          <w:rFonts w:ascii="Times New Roman" w:eastAsia="Times New Roman" w:hAnsi="Times New Roman" w:cs="Times New Roman"/>
          <w:u w:val="single"/>
        </w:rPr>
      </w:pPr>
      <w:r>
        <w:rPr>
          <w:rFonts w:ascii="Times New Roman" w:eastAsia="Times New Roman" w:hAnsi="Times New Roman" w:cs="Times New Roman"/>
          <w:noProof/>
          <w:u w:val="single"/>
        </w:rPr>
        <w:lastRenderedPageBreak/>
        <w:drawing>
          <wp:inline distT="114300" distB="114300" distL="114300" distR="114300" wp14:anchorId="22EB78D5" wp14:editId="3E8750A1">
            <wp:extent cx="5683250" cy="4262438"/>
            <wp:effectExtent l="25400" t="25400" r="25400" b="254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83250" cy="4262438"/>
                    </a:xfrm>
                    <a:prstGeom prst="rect">
                      <a:avLst/>
                    </a:prstGeom>
                    <a:ln w="25400">
                      <a:solidFill>
                        <a:srgbClr val="000000"/>
                      </a:solidFill>
                      <a:prstDash val="solid"/>
                    </a:ln>
                  </pic:spPr>
                </pic:pic>
              </a:graphicData>
            </a:graphic>
          </wp:inline>
        </w:drawing>
      </w:r>
    </w:p>
    <w:p w14:paraId="7EC14765" w14:textId="77777777" w:rsidR="00121220" w:rsidRDefault="00000000">
      <w:pPr>
        <w:spacing w:before="240" w:after="240"/>
        <w:rPr>
          <w:rFonts w:ascii="Times New Roman" w:eastAsia="Times New Roman" w:hAnsi="Times New Roman" w:cs="Times New Roman"/>
          <w:i/>
        </w:rPr>
      </w:pPr>
      <w:r>
        <w:rPr>
          <w:rFonts w:ascii="Times New Roman" w:eastAsia="Times New Roman" w:hAnsi="Times New Roman" w:cs="Times New Roman"/>
          <w:b/>
        </w:rPr>
        <w:t xml:space="preserve">Figure 3. </w:t>
      </w:r>
      <w:r>
        <w:rPr>
          <w:rFonts w:ascii="Times New Roman" w:eastAsia="Times New Roman" w:hAnsi="Times New Roman" w:cs="Times New Roman"/>
          <w:i/>
        </w:rPr>
        <w:t xml:space="preserve"> Importance plot of our 11 features within our model that predicted the probability of sheep bedding locations. Features with a higher importance influenced the probability map seen in Figure 2. </w:t>
      </w:r>
    </w:p>
    <w:p w14:paraId="7F6B14B6" w14:textId="77777777" w:rsidR="004F423D" w:rsidRDefault="004F423D">
      <w:pPr>
        <w:spacing w:before="240" w:after="240"/>
        <w:rPr>
          <w:rFonts w:ascii="Times New Roman" w:eastAsia="Times New Roman" w:hAnsi="Times New Roman" w:cs="Times New Roman"/>
          <w:i/>
        </w:rPr>
      </w:pPr>
    </w:p>
    <w:p w14:paraId="57DCE8DF" w14:textId="77777777" w:rsidR="00121220" w:rsidRDefault="00000000">
      <w:pPr>
        <w:pStyle w:val="Heading1"/>
        <w:spacing w:before="240" w:after="240"/>
        <w:rPr>
          <w:rFonts w:ascii="Times New Roman" w:eastAsia="Times New Roman" w:hAnsi="Times New Roman" w:cs="Times New Roman"/>
          <w:b/>
          <w:u w:val="single"/>
        </w:rPr>
      </w:pPr>
      <w:r>
        <w:rPr>
          <w:rFonts w:ascii="Times New Roman" w:eastAsia="Times New Roman" w:hAnsi="Times New Roman" w:cs="Times New Roman"/>
          <w:b/>
          <w:u w:val="single"/>
        </w:rPr>
        <w:t>Discussion:</w:t>
      </w:r>
    </w:p>
    <w:p w14:paraId="50DEA487" w14:textId="77777777" w:rsidR="00121220" w:rsidRDefault="00121220"/>
    <w:p w14:paraId="085AB001" w14:textId="77777777" w:rsidR="00121220" w:rsidRDefault="00000000" w:rsidP="0041686E">
      <w:pPr>
        <w:ind w:firstLine="720"/>
        <w:rPr>
          <w:rFonts w:ascii="Times New Roman" w:eastAsia="Times New Roman" w:hAnsi="Times New Roman" w:cs="Times New Roman"/>
        </w:rPr>
      </w:pPr>
      <w:r>
        <w:rPr>
          <w:rFonts w:ascii="Times New Roman" w:eastAsia="Times New Roman" w:hAnsi="Times New Roman" w:cs="Times New Roman"/>
        </w:rPr>
        <w:t>In our study, we assessed the effectiveness of our model using the Precision-Recall Area Under the Curve (PRAUC), a metric that evaluates how well the model distinguishes between classes across various decision thresholds. The lowest PRAUC score we observed was 0.3489086, indicating potential areas where our model's ability to consistently identify true positives could be improved.</w:t>
      </w:r>
    </w:p>
    <w:p w14:paraId="1A1ECB7D" w14:textId="77777777" w:rsidR="00121220" w:rsidRDefault="00121220">
      <w:pPr>
        <w:rPr>
          <w:rFonts w:ascii="Times New Roman" w:eastAsia="Times New Roman" w:hAnsi="Times New Roman" w:cs="Times New Roman"/>
        </w:rPr>
      </w:pPr>
    </w:p>
    <w:p w14:paraId="2A714BEF" w14:textId="77777777" w:rsidR="00121220" w:rsidRDefault="00000000" w:rsidP="0041686E">
      <w:pPr>
        <w:ind w:firstLine="720"/>
        <w:rPr>
          <w:rFonts w:ascii="Times New Roman" w:eastAsia="Times New Roman" w:hAnsi="Times New Roman" w:cs="Times New Roman"/>
        </w:rPr>
      </w:pPr>
      <w:r>
        <w:rPr>
          <w:rFonts w:ascii="Times New Roman" w:eastAsia="Times New Roman" w:hAnsi="Times New Roman" w:cs="Times New Roman"/>
        </w:rPr>
        <w:t xml:space="preserve">Additionally, our analysis included a confusion matrix, which categorizes the predictions into true positives, true negatives, false positives, and false negatives. Specifically, our model correctly predicted 321 true positives and 443 true negatives, showcasing its capability to accurately identify both classes. However, the presence of 142 false positives and 131 false negatives points to misclassifications that need to be addressed. From these figures, we calculated a precision of 69.3% and a recall of 71.0%. Precision here means that approximately 69% of the model’s positive predictions were correct, while recall </w:t>
      </w:r>
      <w:r>
        <w:rPr>
          <w:rFonts w:ascii="Times New Roman" w:eastAsia="Times New Roman" w:hAnsi="Times New Roman" w:cs="Times New Roman"/>
        </w:rPr>
        <w:lastRenderedPageBreak/>
        <w:t>indicates that the model successfully identified about 71% of all actual positive cases. The F1 score, which combines precision and recall into a single measure, was 70.2%, suggesting a balanced performance between the model's accuracy and its completeness in detecting positive instances. These insights highlight both the strengths and limitations of our model, guiding future improvements to enhance its predictive accuracy and reliability.</w:t>
      </w:r>
    </w:p>
    <w:p w14:paraId="577ADB47" w14:textId="77777777" w:rsidR="00121220" w:rsidRDefault="00000000">
      <w:pPr>
        <w:spacing w:before="240" w:after="240"/>
        <w:ind w:firstLine="720"/>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The selection of suitable bedding sites by bighorn ewes is a critical aspect of their habitat utilization. In this report, we present an analysis of bighorn ewe bed site selection based on a habitat suitability model.</w:t>
      </w:r>
    </w:p>
    <w:p w14:paraId="1F3B0943"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The importance plot (</w:t>
      </w:r>
      <w:r>
        <w:rPr>
          <w:rFonts w:ascii="Times New Roman" w:eastAsia="Times New Roman" w:hAnsi="Times New Roman" w:cs="Times New Roman"/>
          <w:i/>
        </w:rPr>
        <w:t>Figure 3.</w:t>
      </w:r>
      <w:r>
        <w:rPr>
          <w:rFonts w:ascii="Times New Roman" w:eastAsia="Times New Roman" w:hAnsi="Times New Roman" w:cs="Times New Roman"/>
        </w:rPr>
        <w:t xml:space="preserve">) shows the 11 features within our habitat suitability model that predict the probability of a bighorn bedding location. Of those 11, there were four features that had an importance value greater than 40 including the TPI, the </w:t>
      </w:r>
      <w:proofErr w:type="spellStart"/>
      <w:r>
        <w:rPr>
          <w:rFonts w:ascii="Times New Roman" w:eastAsia="Times New Roman" w:hAnsi="Times New Roman" w:cs="Times New Roman"/>
        </w:rPr>
        <w:t>dem</w:t>
      </w:r>
      <w:proofErr w:type="spellEnd"/>
      <w:r>
        <w:rPr>
          <w:rFonts w:ascii="Times New Roman" w:eastAsia="Times New Roman" w:hAnsi="Times New Roman" w:cs="Times New Roman"/>
        </w:rPr>
        <w:t xml:space="preserve"> preprocessing model, and negative topographic openness.</w:t>
      </w:r>
    </w:p>
    <w:p w14:paraId="36DF1A58"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color w:val="0D0D0D"/>
          <w:highlight w:val="white"/>
        </w:rPr>
        <w:t>Notably, negative TO emerged as the most influential predictor of bighorn bed sites, likely due to the shelter and protection it offers against harsh weather conditions (</w:t>
      </w:r>
      <w:r>
        <w:rPr>
          <w:rFonts w:ascii="Times New Roman" w:eastAsia="Times New Roman" w:hAnsi="Times New Roman" w:cs="Times New Roman"/>
          <w:i/>
          <w:color w:val="0D0D0D"/>
        </w:rPr>
        <w:t>Poole et al., 2016</w:t>
      </w:r>
      <w:r>
        <w:rPr>
          <w:rFonts w:ascii="Times New Roman" w:eastAsia="Times New Roman" w:hAnsi="Times New Roman" w:cs="Times New Roman"/>
          <w:color w:val="0D0D0D"/>
          <w:highlight w:val="white"/>
        </w:rPr>
        <w:t xml:space="preserve">). </w:t>
      </w:r>
      <w:r>
        <w:rPr>
          <w:rFonts w:ascii="Times New Roman" w:eastAsia="Times New Roman" w:hAnsi="Times New Roman" w:cs="Times New Roman"/>
        </w:rPr>
        <w:t>It also suggests that when bedding, ewes prefer areas that provide hiding cover, potentially as predator avoidance strategy during the lambing season.</w:t>
      </w:r>
    </w:p>
    <w:p w14:paraId="280274FE" w14:textId="77777777" w:rsidR="00121220" w:rsidRDefault="00000000">
      <w:pPr>
        <w:spacing w:before="240" w:after="240"/>
        <w:ind w:firstLine="720"/>
        <w:rPr>
          <w:rFonts w:ascii="Times New Roman" w:eastAsia="Times New Roman" w:hAnsi="Times New Roman" w:cs="Times New Roman"/>
          <w:color w:val="0D0D0D"/>
          <w:highlight w:val="white"/>
        </w:rPr>
      </w:pPr>
      <w:r>
        <w:rPr>
          <w:rFonts w:ascii="Times New Roman" w:eastAsia="Times New Roman" w:hAnsi="Times New Roman" w:cs="Times New Roman"/>
        </w:rPr>
        <w:t>Additionally, elevation and TPI were also considered important features with values over 40. Numerous studies have identified that throughout the lambing season, ewes are selecting for habitats at higher elevations (</w:t>
      </w:r>
      <w:proofErr w:type="spellStart"/>
      <w:r>
        <w:rPr>
          <w:rFonts w:ascii="Times New Roman" w:eastAsia="Times New Roman" w:hAnsi="Times New Roman" w:cs="Times New Roman"/>
          <w:i/>
        </w:rPr>
        <w:t>Zeigenfuss</w:t>
      </w:r>
      <w:proofErr w:type="spellEnd"/>
      <w:r>
        <w:rPr>
          <w:rFonts w:ascii="Times New Roman" w:eastAsia="Times New Roman" w:hAnsi="Times New Roman" w:cs="Times New Roman"/>
          <w:i/>
        </w:rPr>
        <w:t xml:space="preserve"> et al. 2000, DeCesare and Pletscher, 2006, Donovan et al. 2021</w:t>
      </w:r>
      <w:r>
        <w:rPr>
          <w:rFonts w:ascii="Times New Roman" w:eastAsia="Times New Roman" w:hAnsi="Times New Roman" w:cs="Times New Roman"/>
        </w:rPr>
        <w:t xml:space="preserve">). As a result of that, ewes are likely bedding in areas with a higher elevation. </w:t>
      </w:r>
      <w:r>
        <w:rPr>
          <w:rFonts w:ascii="Times New Roman" w:eastAsia="Times New Roman" w:hAnsi="Times New Roman" w:cs="Times New Roman"/>
          <w:color w:val="0D0D0D"/>
          <w:highlight w:val="white"/>
        </w:rPr>
        <w:t>TPI aids in delineating valleys and ridgetops, which are frequented by bighorn throughout the year (</w:t>
      </w:r>
      <w:r>
        <w:rPr>
          <w:rFonts w:ascii="Times New Roman" w:eastAsia="Times New Roman" w:hAnsi="Times New Roman" w:cs="Times New Roman"/>
          <w:i/>
          <w:color w:val="0D0D0D"/>
          <w:highlight w:val="white"/>
        </w:rPr>
        <w:t>Rubin et al., 2001</w:t>
      </w:r>
      <w:r>
        <w:rPr>
          <w:rFonts w:ascii="Times New Roman" w:eastAsia="Times New Roman" w:hAnsi="Times New Roman" w:cs="Times New Roman"/>
          <w:color w:val="0D0D0D"/>
          <w:highlight w:val="white"/>
        </w:rPr>
        <w:t>), further highlighting its importance in bed site selection.</w:t>
      </w:r>
    </w:p>
    <w:p w14:paraId="014EF1A5"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The remaining features within the importance plot had values less than </w:t>
      </w:r>
      <w:proofErr w:type="gramStart"/>
      <w:r>
        <w:rPr>
          <w:rFonts w:ascii="Times New Roman" w:eastAsia="Times New Roman" w:hAnsi="Times New Roman" w:cs="Times New Roman"/>
        </w:rPr>
        <w:t>40, and</w:t>
      </w:r>
      <w:proofErr w:type="gramEnd"/>
      <w:r>
        <w:rPr>
          <w:rFonts w:ascii="Times New Roman" w:eastAsia="Times New Roman" w:hAnsi="Times New Roman" w:cs="Times New Roman"/>
        </w:rPr>
        <w:t xml:space="preserve"> were likely not as important in determining the habitat bighorn ewes may select for bedding. These include MRVBF, TRI, slope, TWI, MRRTF, aspect and positive TO. While some of these features like slope and TRI are normally important predictors for habitat selected by bighorns, they may not be as valuable for ewes while they are choosing where to bed. The importance of the TWI was expected to be higher, however, ewes may not prioritize proximity to water sources while bedded down.</w:t>
      </w:r>
    </w:p>
    <w:p w14:paraId="4C98F15A"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color w:val="0D0D0D"/>
          <w:highlight w:val="white"/>
        </w:rPr>
        <w:t>Although some features exhibited lesser importance values, they still contribute to our overall understanding of bighorn habitat preferences. The resulting probability map (</w:t>
      </w:r>
      <w:r>
        <w:rPr>
          <w:rFonts w:ascii="Times New Roman" w:eastAsia="Times New Roman" w:hAnsi="Times New Roman" w:cs="Times New Roman"/>
          <w:i/>
          <w:color w:val="0D0D0D"/>
          <w:highlight w:val="white"/>
        </w:rPr>
        <w:t>Figure 2.</w:t>
      </w:r>
      <w:r>
        <w:rPr>
          <w:rFonts w:ascii="Times New Roman" w:eastAsia="Times New Roman" w:hAnsi="Times New Roman" w:cs="Times New Roman"/>
          <w:color w:val="0D0D0D"/>
          <w:highlight w:val="white"/>
        </w:rPr>
        <w:t xml:space="preserve">) delineates areas with higher likelihoods of ewe resting or bedding. </w:t>
      </w:r>
      <w:r>
        <w:rPr>
          <w:rFonts w:ascii="Times New Roman" w:eastAsia="Times New Roman" w:hAnsi="Times New Roman" w:cs="Times New Roman"/>
        </w:rPr>
        <w:t>The redder an area is, the higher the probability of ewes choosing those locations as a bed site, indicating favourable attributes.</w:t>
      </w:r>
    </w:p>
    <w:p w14:paraId="226FDC32"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Understanding the patterns and intensity of habitat selection by species in heterogeneous environments is crucial for wildlife management efforts. This probability map is valuable for conservationists and land managers as it offers a visual representation of sheep habitat preferences, which is crucial for effective resource allocation and implementing effective management strategies. By pinpointing areas with higher bedding probabilities, we can better understand the environmental features sheep select for rest, which may include factors such as vegetation cover, terrain, and proximity to water </w:t>
      </w:r>
      <w:r>
        <w:rPr>
          <w:rFonts w:ascii="Times New Roman" w:eastAsia="Times New Roman" w:hAnsi="Times New Roman" w:cs="Times New Roman"/>
        </w:rPr>
        <w:lastRenderedPageBreak/>
        <w:t>sources. This understanding can then inform targeted management actions, such as habitat restoration or the creation of barriers to prevent overgrazing in sensitive regions.</w:t>
      </w:r>
    </w:p>
    <w:p w14:paraId="385F2895"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Furthermore, the map serves as a foundation for future studies to explore the ecological drivers behind the observed habitat selection patterns. Areas of high probability may be subjected to further ecological or behavioural studies to determine the underlying reasons for their attractiveness to sheep. This can aid in enhancing the predictive power of habitat suitability models.</w:t>
      </w:r>
    </w:p>
    <w:p w14:paraId="35A49B5F" w14:textId="77777777" w:rsidR="00121220"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rPr>
        <w:t>Our analysis highlights the significance of elevation, topographic position index and negative topographic openness in bighorn ewe bed site selection, potentially offering valuable insights for conservation efforts and informing targeted management strategies.</w:t>
      </w:r>
    </w:p>
    <w:p w14:paraId="3B373AF4" w14:textId="77777777" w:rsidR="004F423D" w:rsidRDefault="004F423D">
      <w:pPr>
        <w:spacing w:before="240" w:after="240"/>
        <w:ind w:firstLine="720"/>
        <w:rPr>
          <w:rFonts w:ascii="Times New Roman" w:eastAsia="Times New Roman" w:hAnsi="Times New Roman" w:cs="Times New Roman"/>
        </w:rPr>
      </w:pPr>
    </w:p>
    <w:p w14:paraId="5CEEC17E" w14:textId="77777777" w:rsidR="004F423D" w:rsidRDefault="004F423D">
      <w:pPr>
        <w:spacing w:before="240" w:after="240"/>
        <w:ind w:firstLine="720"/>
        <w:rPr>
          <w:rFonts w:ascii="Times New Roman" w:eastAsia="Times New Roman" w:hAnsi="Times New Roman" w:cs="Times New Roman"/>
        </w:rPr>
      </w:pPr>
    </w:p>
    <w:p w14:paraId="662C1308" w14:textId="77777777" w:rsidR="004F423D" w:rsidRDefault="004F423D">
      <w:pPr>
        <w:spacing w:before="240" w:after="240"/>
        <w:ind w:firstLine="720"/>
        <w:rPr>
          <w:rFonts w:ascii="Times New Roman" w:eastAsia="Times New Roman" w:hAnsi="Times New Roman" w:cs="Times New Roman"/>
        </w:rPr>
      </w:pPr>
    </w:p>
    <w:p w14:paraId="79FA7B03" w14:textId="77777777" w:rsidR="004F423D" w:rsidRDefault="004F423D">
      <w:pPr>
        <w:spacing w:before="240" w:after="240"/>
        <w:ind w:firstLine="720"/>
        <w:rPr>
          <w:rFonts w:ascii="Times New Roman" w:eastAsia="Times New Roman" w:hAnsi="Times New Roman" w:cs="Times New Roman"/>
        </w:rPr>
      </w:pPr>
    </w:p>
    <w:p w14:paraId="672A161C" w14:textId="77777777" w:rsidR="004F423D" w:rsidRDefault="004F423D">
      <w:pPr>
        <w:spacing w:before="240" w:after="240"/>
        <w:ind w:firstLine="720"/>
        <w:rPr>
          <w:rFonts w:ascii="Times New Roman" w:eastAsia="Times New Roman" w:hAnsi="Times New Roman" w:cs="Times New Roman"/>
        </w:rPr>
      </w:pPr>
    </w:p>
    <w:p w14:paraId="771BA68E" w14:textId="77777777" w:rsidR="004F423D" w:rsidRDefault="004F423D">
      <w:pPr>
        <w:spacing w:before="240" w:after="240"/>
        <w:ind w:firstLine="720"/>
        <w:rPr>
          <w:rFonts w:ascii="Times New Roman" w:eastAsia="Times New Roman" w:hAnsi="Times New Roman" w:cs="Times New Roman"/>
        </w:rPr>
      </w:pPr>
    </w:p>
    <w:p w14:paraId="56CDC84C" w14:textId="77777777" w:rsidR="004F423D" w:rsidRDefault="004F423D">
      <w:pPr>
        <w:spacing w:before="240" w:after="240"/>
        <w:ind w:firstLine="720"/>
        <w:rPr>
          <w:rFonts w:ascii="Times New Roman" w:eastAsia="Times New Roman" w:hAnsi="Times New Roman" w:cs="Times New Roman"/>
        </w:rPr>
      </w:pPr>
    </w:p>
    <w:p w14:paraId="59033523" w14:textId="77777777" w:rsidR="004F423D" w:rsidRDefault="004F423D">
      <w:pPr>
        <w:spacing w:before="240" w:after="240"/>
        <w:ind w:firstLine="720"/>
        <w:rPr>
          <w:rFonts w:ascii="Times New Roman" w:eastAsia="Times New Roman" w:hAnsi="Times New Roman" w:cs="Times New Roman"/>
        </w:rPr>
      </w:pPr>
    </w:p>
    <w:p w14:paraId="6E601D71" w14:textId="77777777" w:rsidR="004F423D" w:rsidRDefault="004F423D">
      <w:pPr>
        <w:spacing w:before="240" w:after="240"/>
        <w:ind w:firstLine="720"/>
        <w:rPr>
          <w:rFonts w:ascii="Times New Roman" w:eastAsia="Times New Roman" w:hAnsi="Times New Roman" w:cs="Times New Roman"/>
        </w:rPr>
      </w:pPr>
    </w:p>
    <w:p w14:paraId="2872A5CF" w14:textId="77777777" w:rsidR="004F423D" w:rsidRDefault="004F423D">
      <w:pPr>
        <w:spacing w:before="240" w:after="240"/>
        <w:ind w:firstLine="720"/>
        <w:rPr>
          <w:rFonts w:ascii="Times New Roman" w:eastAsia="Times New Roman" w:hAnsi="Times New Roman" w:cs="Times New Roman"/>
        </w:rPr>
      </w:pPr>
    </w:p>
    <w:p w14:paraId="7D406910" w14:textId="77777777" w:rsidR="004F423D" w:rsidRDefault="004F423D">
      <w:pPr>
        <w:spacing w:before="240" w:after="240"/>
        <w:ind w:firstLine="720"/>
        <w:rPr>
          <w:rFonts w:ascii="Times New Roman" w:eastAsia="Times New Roman" w:hAnsi="Times New Roman" w:cs="Times New Roman"/>
        </w:rPr>
      </w:pPr>
    </w:p>
    <w:p w14:paraId="719F4FB4" w14:textId="77777777" w:rsidR="004F423D" w:rsidRDefault="004F423D">
      <w:pPr>
        <w:spacing w:before="240" w:after="240"/>
        <w:ind w:firstLine="720"/>
        <w:rPr>
          <w:rFonts w:ascii="Times New Roman" w:eastAsia="Times New Roman" w:hAnsi="Times New Roman" w:cs="Times New Roman"/>
        </w:rPr>
      </w:pPr>
    </w:p>
    <w:p w14:paraId="2821A1C5" w14:textId="77777777" w:rsidR="004F423D" w:rsidRDefault="004F423D">
      <w:pPr>
        <w:spacing w:before="240" w:after="240"/>
        <w:ind w:firstLine="720"/>
        <w:rPr>
          <w:rFonts w:ascii="Times New Roman" w:eastAsia="Times New Roman" w:hAnsi="Times New Roman" w:cs="Times New Roman"/>
        </w:rPr>
      </w:pPr>
    </w:p>
    <w:p w14:paraId="34A3A436" w14:textId="77777777" w:rsidR="004F423D" w:rsidRDefault="004F423D">
      <w:pPr>
        <w:spacing w:before="240" w:after="240"/>
        <w:ind w:firstLine="720"/>
        <w:rPr>
          <w:rFonts w:ascii="Times New Roman" w:eastAsia="Times New Roman" w:hAnsi="Times New Roman" w:cs="Times New Roman"/>
        </w:rPr>
      </w:pPr>
    </w:p>
    <w:p w14:paraId="0B1BAD31" w14:textId="77777777" w:rsidR="004F423D" w:rsidRDefault="004F423D">
      <w:pPr>
        <w:spacing w:before="240" w:after="240"/>
        <w:ind w:firstLine="720"/>
        <w:rPr>
          <w:rFonts w:ascii="Times New Roman" w:eastAsia="Times New Roman" w:hAnsi="Times New Roman" w:cs="Times New Roman"/>
        </w:rPr>
      </w:pPr>
    </w:p>
    <w:p w14:paraId="26D6D98F" w14:textId="77777777" w:rsidR="004F423D" w:rsidRDefault="004F423D">
      <w:pPr>
        <w:spacing w:before="240" w:after="240"/>
        <w:ind w:firstLine="720"/>
        <w:rPr>
          <w:rFonts w:ascii="Times New Roman" w:eastAsia="Times New Roman" w:hAnsi="Times New Roman" w:cs="Times New Roman"/>
        </w:rPr>
      </w:pPr>
    </w:p>
    <w:p w14:paraId="0FC3B1EE" w14:textId="77777777" w:rsidR="004F423D" w:rsidRDefault="004F423D">
      <w:pPr>
        <w:spacing w:before="240" w:after="240"/>
        <w:ind w:firstLine="720"/>
        <w:rPr>
          <w:rFonts w:ascii="Times New Roman" w:eastAsia="Times New Roman" w:hAnsi="Times New Roman" w:cs="Times New Roman"/>
        </w:rPr>
      </w:pPr>
    </w:p>
    <w:p w14:paraId="06E94AAE" w14:textId="77777777" w:rsidR="00121220" w:rsidRDefault="00000000">
      <w:pPr>
        <w:pStyle w:val="Heading1"/>
        <w:rPr>
          <w:rFonts w:ascii="Times New Roman" w:eastAsia="Times New Roman" w:hAnsi="Times New Roman" w:cs="Times New Roman"/>
          <w:b/>
          <w:u w:val="single"/>
        </w:rPr>
      </w:pPr>
      <w:bookmarkStart w:id="9" w:name="_b99j3c929g29" w:colFirst="0" w:colLast="0"/>
      <w:bookmarkEnd w:id="9"/>
      <w:r>
        <w:rPr>
          <w:rFonts w:ascii="Times New Roman" w:eastAsia="Times New Roman" w:hAnsi="Times New Roman" w:cs="Times New Roman"/>
          <w:b/>
          <w:u w:val="single"/>
        </w:rPr>
        <w:lastRenderedPageBreak/>
        <w:t>Works Cited:</w:t>
      </w:r>
    </w:p>
    <w:p w14:paraId="3EE2AD68"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Alvarez-Cárdenas, S., Guerrero-Cárdenas, I., </w:t>
      </w:r>
      <w:proofErr w:type="spellStart"/>
      <w:r>
        <w:rPr>
          <w:rFonts w:ascii="Times New Roman" w:eastAsia="Times New Roman" w:hAnsi="Times New Roman" w:cs="Times New Roman"/>
        </w:rPr>
        <w:t>Dı́az</w:t>
      </w:r>
      <w:proofErr w:type="spellEnd"/>
      <w:r>
        <w:rPr>
          <w:rFonts w:ascii="Times New Roman" w:eastAsia="Times New Roman" w:hAnsi="Times New Roman" w:cs="Times New Roman"/>
        </w:rPr>
        <w:t xml:space="preserve">, S., Galina-Tessaro, P., &amp; Gallina, S. (2001). The variables of physical habitat selection by the desert bighorn sheep (Ovis canadensis </w:t>
      </w:r>
      <w:proofErr w:type="spellStart"/>
      <w:r>
        <w:rPr>
          <w:rFonts w:ascii="Times New Roman" w:eastAsia="Times New Roman" w:hAnsi="Times New Roman" w:cs="Times New Roman"/>
        </w:rPr>
        <w:t>weemsi</w:t>
      </w:r>
      <w:proofErr w:type="spellEnd"/>
      <w:r>
        <w:rPr>
          <w:rFonts w:ascii="Times New Roman" w:eastAsia="Times New Roman" w:hAnsi="Times New Roman" w:cs="Times New Roman"/>
        </w:rPr>
        <w:t xml:space="preserve">) in the Sierra del </w:t>
      </w:r>
      <w:proofErr w:type="spellStart"/>
      <w:r>
        <w:rPr>
          <w:rFonts w:ascii="Times New Roman" w:eastAsia="Times New Roman" w:hAnsi="Times New Roman" w:cs="Times New Roman"/>
        </w:rPr>
        <w:t>Mechudo</w:t>
      </w:r>
      <w:proofErr w:type="spellEnd"/>
      <w:r>
        <w:rPr>
          <w:rFonts w:ascii="Times New Roman" w:eastAsia="Times New Roman" w:hAnsi="Times New Roman" w:cs="Times New Roman"/>
        </w:rPr>
        <w:t>, Baja California Sur, Mexico. Journal of Arid Environments, 49(2), 357- 374.</w:t>
      </w:r>
    </w:p>
    <w:p w14:paraId="19235177"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Bangs, P. D., Krausman, P. R., Kunkel, K. E., &amp; Parsons, Z. D. (2005). Habitat use by desert bighorn sheep during lambing. European Journal of Wildlife Research, 51(3), 178–184. </w:t>
      </w:r>
      <w:hyperlink r:id="rId11">
        <w:r>
          <w:rPr>
            <w:rFonts w:ascii="Times New Roman" w:eastAsia="Times New Roman" w:hAnsi="Times New Roman" w:cs="Times New Roman"/>
            <w:color w:val="1155CC"/>
            <w:u w:val="single"/>
          </w:rPr>
          <w:t>https://doi.org/10.1007/s10344-005-0098-8</w:t>
        </w:r>
      </w:hyperlink>
      <w:r>
        <w:rPr>
          <w:rFonts w:ascii="Times New Roman" w:eastAsia="Times New Roman" w:hAnsi="Times New Roman" w:cs="Times New Roman"/>
        </w:rPr>
        <w:t xml:space="preserve"> </w:t>
      </w:r>
    </w:p>
    <w:p w14:paraId="7AF8FE2B"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Bioregional Assessment Program. 2016 Mar 22. Multi-resolution Ridge Top Flatness at 3 second resolution CSIRO 20000211. </w:t>
      </w:r>
      <w:proofErr w:type="spellStart"/>
      <w:r>
        <w:rPr>
          <w:rFonts w:ascii="Times New Roman" w:eastAsia="Times New Roman" w:hAnsi="Times New Roman" w:cs="Times New Roman"/>
        </w:rPr>
        <w:t>datagovau</w:t>
      </w:r>
      <w:proofErr w:type="spellEnd"/>
      <w:r>
        <w:rPr>
          <w:rFonts w:ascii="Times New Roman" w:eastAsia="Times New Roman" w:hAnsi="Times New Roman" w:cs="Times New Roman"/>
        </w:rPr>
        <w:t xml:space="preserve">. [accessed 2024 Apr 7]. </w:t>
      </w:r>
      <w:hyperlink r:id="rId12">
        <w:r>
          <w:rPr>
            <w:rFonts w:ascii="Times New Roman" w:eastAsia="Times New Roman" w:hAnsi="Times New Roman" w:cs="Times New Roman"/>
            <w:color w:val="1155CC"/>
            <w:u w:val="single"/>
          </w:rPr>
          <w:t>https://data.gov.au/data/dataset/d29afa3d-2b3e-41c1-8c3f-e1b2500f16cc</w:t>
        </w:r>
      </w:hyperlink>
      <w:r>
        <w:rPr>
          <w:rFonts w:ascii="Times New Roman" w:eastAsia="Times New Roman" w:hAnsi="Times New Roman" w:cs="Times New Roman"/>
        </w:rPr>
        <w:t>.</w:t>
      </w:r>
    </w:p>
    <w:p w14:paraId="3D3BC3D0" w14:textId="77777777" w:rsidR="00121220" w:rsidRDefault="00000000">
      <w:pPr>
        <w:numPr>
          <w:ilvl w:val="0"/>
          <w:numId w:val="1"/>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Bivand</w:t>
      </w:r>
      <w:proofErr w:type="spellEnd"/>
      <w:r>
        <w:rPr>
          <w:rFonts w:ascii="Times New Roman" w:eastAsia="Times New Roman" w:hAnsi="Times New Roman" w:cs="Times New Roman"/>
        </w:rPr>
        <w:t xml:space="preserve"> RS, </w:t>
      </w:r>
      <w:proofErr w:type="spellStart"/>
      <w:r>
        <w:rPr>
          <w:rFonts w:ascii="Times New Roman" w:eastAsia="Times New Roman" w:hAnsi="Times New Roman" w:cs="Times New Roman"/>
        </w:rPr>
        <w:t>Pebesma</w:t>
      </w:r>
      <w:proofErr w:type="spellEnd"/>
      <w:r>
        <w:rPr>
          <w:rFonts w:ascii="Times New Roman" w:eastAsia="Times New Roman" w:hAnsi="Times New Roman" w:cs="Times New Roman"/>
        </w:rPr>
        <w:t xml:space="preserve"> E. 2023. Spatial Data Science With Applications in R. New York, Ny </w:t>
      </w:r>
      <w:proofErr w:type="gramStart"/>
      <w:r>
        <w:rPr>
          <w:rFonts w:ascii="Times New Roman" w:eastAsia="Times New Roman" w:hAnsi="Times New Roman" w:cs="Times New Roman"/>
        </w:rPr>
        <w:t>Springer.[</w:t>
      </w:r>
      <w:proofErr w:type="gramEnd"/>
      <w:r>
        <w:rPr>
          <w:rFonts w:ascii="Times New Roman" w:eastAsia="Times New Roman" w:hAnsi="Times New Roman" w:cs="Times New Roman"/>
        </w:rPr>
        <w:t>accessed 2024 Apr 7]</w:t>
      </w:r>
    </w:p>
    <w:p w14:paraId="38D3D6B5"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Blum, M. E., Stewart, K. M., Shoemaker, K. T., Cox, M., Wakeling, B. F., Dilts, T. E., Bennett, J. R., &amp; Bleich, V. C. (2023). Changes in selection of resources with reproductive state in a montane ungulate. Movement Ecology, 11(1), 20. </w:t>
      </w:r>
      <w:hyperlink r:id="rId13">
        <w:r>
          <w:rPr>
            <w:rFonts w:ascii="Times New Roman" w:eastAsia="Times New Roman" w:hAnsi="Times New Roman" w:cs="Times New Roman"/>
            <w:color w:val="1155CC"/>
            <w:u w:val="single"/>
          </w:rPr>
          <w:t>https://doi.org/10.1186/s40462-023-00378-1</w:t>
        </w:r>
      </w:hyperlink>
    </w:p>
    <w:p w14:paraId="31E0B6EB"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DeCesare, N. J., &amp; Pletscher, D. H. (2006). MOVEMENTS, CONNECTIVITY, AND RESOURCE SELECTION OF ROCKY MOUNTAIN BIGHORN SHEEP. Journal of Mammalogy, 87(3), 531–538. </w:t>
      </w:r>
      <w:hyperlink r:id="rId14">
        <w:r>
          <w:rPr>
            <w:rFonts w:ascii="Times New Roman" w:eastAsia="Times New Roman" w:hAnsi="Times New Roman" w:cs="Times New Roman"/>
            <w:color w:val="1155CC"/>
            <w:u w:val="single"/>
          </w:rPr>
          <w:t>https://doi.org/10.1644/05-MAMM-A-259R1.1</w:t>
        </w:r>
      </w:hyperlink>
    </w:p>
    <w:p w14:paraId="14D6350F"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Donovan, V. M., Dwinnell, S. P. H., Beck, J. L., Roberts, C. P., Clapp, J. G., Hiatt, G. S., Monteith, K. L., &amp; Twidwell, D. (2021). Fire-driven landscape heterogeneity shapes habitat selection of bighorn sheep. Journal of Mammalogy, 102(3), 757–771. </w:t>
      </w:r>
      <w:hyperlink r:id="rId15">
        <w:r>
          <w:rPr>
            <w:rFonts w:ascii="Times New Roman" w:eastAsia="Times New Roman" w:hAnsi="Times New Roman" w:cs="Times New Roman"/>
            <w:color w:val="1155CC"/>
            <w:u w:val="single"/>
          </w:rPr>
          <w:t>https://doi.org/10.1093/jmammal/gyab035</w:t>
        </w:r>
      </w:hyperlink>
      <w:r>
        <w:rPr>
          <w:rFonts w:ascii="Times New Roman" w:eastAsia="Times New Roman" w:hAnsi="Times New Roman" w:cs="Times New Roman"/>
        </w:rPr>
        <w:t xml:space="preserve"> </w:t>
      </w:r>
    </w:p>
    <w:p w14:paraId="78BE3233"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Gallant JC, Dowling TI. 2003. A multiresolution index of valley bottom flatness for mapping depositional areas. Water Resources Research. 39(12). [accessed 2024 Apr 7]. </w:t>
      </w:r>
      <w:proofErr w:type="spellStart"/>
      <w:r>
        <w:rPr>
          <w:rFonts w:ascii="Times New Roman" w:eastAsia="Times New Roman" w:hAnsi="Times New Roman" w:cs="Times New Roman"/>
        </w:rPr>
        <w:t>doi:</w:t>
      </w:r>
      <w:hyperlink r:id="rId16">
        <w:r>
          <w:rPr>
            <w:rFonts w:ascii="Times New Roman" w:eastAsia="Times New Roman" w:hAnsi="Times New Roman" w:cs="Times New Roman"/>
            <w:color w:val="1155CC"/>
            <w:u w:val="single"/>
          </w:rPr>
          <w:t>https</w:t>
        </w:r>
        <w:proofErr w:type="spellEnd"/>
        <w:r>
          <w:rPr>
            <w:rFonts w:ascii="Times New Roman" w:eastAsia="Times New Roman" w:hAnsi="Times New Roman" w:cs="Times New Roman"/>
            <w:color w:val="1155CC"/>
            <w:u w:val="single"/>
          </w:rPr>
          <w:t>://doi.org/10.1029/2002wr001426</w:t>
        </w:r>
      </w:hyperlink>
      <w:r>
        <w:rPr>
          <w:rFonts w:ascii="Times New Roman" w:eastAsia="Times New Roman" w:hAnsi="Times New Roman" w:cs="Times New Roman"/>
        </w:rPr>
        <w:t>.</w:t>
      </w:r>
    </w:p>
    <w:p w14:paraId="3398BFBF" w14:textId="77777777" w:rsidR="00121220" w:rsidRDefault="00000000">
      <w:pPr>
        <w:numPr>
          <w:ilvl w:val="0"/>
          <w:numId w:val="1"/>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Hijmans</w:t>
      </w:r>
      <w:proofErr w:type="spellEnd"/>
      <w:r>
        <w:rPr>
          <w:rFonts w:ascii="Times New Roman" w:eastAsia="Times New Roman" w:hAnsi="Times New Roman" w:cs="Times New Roman"/>
        </w:rPr>
        <w:t xml:space="preserve"> RJ, </w:t>
      </w:r>
      <w:proofErr w:type="spellStart"/>
      <w:r>
        <w:rPr>
          <w:rFonts w:ascii="Times New Roman" w:eastAsia="Times New Roman" w:hAnsi="Times New Roman" w:cs="Times New Roman"/>
        </w:rPr>
        <w:t>Bivand</w:t>
      </w:r>
      <w:proofErr w:type="spellEnd"/>
      <w:r>
        <w:rPr>
          <w:rFonts w:ascii="Times New Roman" w:eastAsia="Times New Roman" w:hAnsi="Times New Roman" w:cs="Times New Roman"/>
        </w:rPr>
        <w:t xml:space="preserve"> R, </w:t>
      </w:r>
      <w:proofErr w:type="spellStart"/>
      <w:r>
        <w:rPr>
          <w:rFonts w:ascii="Times New Roman" w:eastAsia="Times New Roman" w:hAnsi="Times New Roman" w:cs="Times New Roman"/>
        </w:rPr>
        <w:t>Pebesma</w:t>
      </w:r>
      <w:proofErr w:type="spellEnd"/>
      <w:r>
        <w:rPr>
          <w:rFonts w:ascii="Times New Roman" w:eastAsia="Times New Roman" w:hAnsi="Times New Roman" w:cs="Times New Roman"/>
        </w:rPr>
        <w:t xml:space="preserve"> E, Sumner MD. 2023 Dec 15. terra: Spatial Data Analysis. [accessed 2024 Apr 7]. </w:t>
      </w:r>
      <w:hyperlink r:id="rId17">
        <w:r>
          <w:rPr>
            <w:rFonts w:ascii="Times New Roman" w:eastAsia="Times New Roman" w:hAnsi="Times New Roman" w:cs="Times New Roman"/>
            <w:color w:val="1155CC"/>
            <w:u w:val="single"/>
          </w:rPr>
          <w:t>https://cran.r-project.org/web/packages/terra/index.html</w:t>
        </w:r>
      </w:hyperlink>
      <w:r>
        <w:rPr>
          <w:rFonts w:ascii="Times New Roman" w:eastAsia="Times New Roman" w:hAnsi="Times New Roman" w:cs="Times New Roman"/>
        </w:rPr>
        <w:t>.</w:t>
      </w:r>
    </w:p>
    <w:p w14:paraId="0600C78D" w14:textId="77777777" w:rsidR="00121220" w:rsidRDefault="00000000">
      <w:pPr>
        <w:numPr>
          <w:ilvl w:val="0"/>
          <w:numId w:val="1"/>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Hoglander</w:t>
      </w:r>
      <w:proofErr w:type="spellEnd"/>
      <w:r>
        <w:rPr>
          <w:rFonts w:ascii="Times New Roman" w:eastAsia="Times New Roman" w:hAnsi="Times New Roman" w:cs="Times New Roman"/>
        </w:rPr>
        <w:t xml:space="preserve">, C., Dickson, B. G., Rosenstock, S. S., &amp; Anderson, J. J. (2015). Landscape models of space use by desert bighorn sheep in the Sonoran Desert of southwestern Arizona: Desert Bighorn Sheep Space Use. The Journal of Wildlife Management, 79(1), 77–91. </w:t>
      </w:r>
      <w:hyperlink r:id="rId18">
        <w:r>
          <w:rPr>
            <w:rFonts w:ascii="Times New Roman" w:eastAsia="Times New Roman" w:hAnsi="Times New Roman" w:cs="Times New Roman"/>
            <w:color w:val="1155CC"/>
            <w:u w:val="single"/>
          </w:rPr>
          <w:t>https://doi.org/10.1002/jwmg.818</w:t>
        </w:r>
      </w:hyperlink>
      <w:r>
        <w:rPr>
          <w:rFonts w:ascii="Times New Roman" w:eastAsia="Times New Roman" w:hAnsi="Times New Roman" w:cs="Times New Roman"/>
        </w:rPr>
        <w:t xml:space="preserve"> </w:t>
      </w:r>
    </w:p>
    <w:p w14:paraId="66F4126F"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Iribarren, C., &amp; Kotler, B. P. (n.d.). Patch use and vigilance behaviour by Nubian ibex: The role of the effectiveness of vigilance. </w:t>
      </w:r>
    </w:p>
    <w:p w14:paraId="3C741E97"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Jones, A. S., Rubin, E. S., Clement, M. J., Harding, L. E., &amp; Mesler, J. I. (2022). Desert bighorn sheep habitat selection, group size, and mountain lion predation risk. The Journal of Wildlife Management, 86(2), e22173. </w:t>
      </w:r>
      <w:hyperlink r:id="rId19">
        <w:r>
          <w:rPr>
            <w:rFonts w:ascii="Times New Roman" w:eastAsia="Times New Roman" w:hAnsi="Times New Roman" w:cs="Times New Roman"/>
            <w:color w:val="1155CC"/>
            <w:u w:val="single"/>
          </w:rPr>
          <w:t>https://doi.org/10.1002/jwmg.22173</w:t>
        </w:r>
      </w:hyperlink>
      <w:r>
        <w:rPr>
          <w:rFonts w:ascii="Times New Roman" w:eastAsia="Times New Roman" w:hAnsi="Times New Roman" w:cs="Times New Roman"/>
        </w:rPr>
        <w:t xml:space="preserve">  </w:t>
      </w:r>
    </w:p>
    <w:p w14:paraId="4DC660C5"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Lula, E. S., Lowrey, B., Proffitt, K. M., Litt, A. R., Cunningham, J. A., Butler, C. J., &amp; Garrott, R. A. (2020). Is Habitat Constraining Bighorn Sheep Restoration? A Case Study. The Journal of Wildlife Management, 84(3), 588–600. </w:t>
      </w:r>
      <w:hyperlink r:id="rId20">
        <w:r>
          <w:rPr>
            <w:rFonts w:ascii="Times New Roman" w:eastAsia="Times New Roman" w:hAnsi="Times New Roman" w:cs="Times New Roman"/>
            <w:color w:val="1155CC"/>
            <w:u w:val="single"/>
          </w:rPr>
          <w:t>https://doi.org/10.1002/jwmg.21823</w:t>
        </w:r>
      </w:hyperlink>
      <w:r>
        <w:rPr>
          <w:rFonts w:ascii="Times New Roman" w:eastAsia="Times New Roman" w:hAnsi="Times New Roman" w:cs="Times New Roman"/>
        </w:rPr>
        <w:t xml:space="preserve"> </w:t>
      </w:r>
    </w:p>
    <w:p w14:paraId="4E7B3E35"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Pawley S. 2023. Linking R with the Open-Source “SAGA-GIS” Software. [accessed 2024 Apr 7]. </w:t>
      </w:r>
      <w:hyperlink r:id="rId21">
        <w:r>
          <w:rPr>
            <w:rFonts w:ascii="Times New Roman" w:eastAsia="Times New Roman" w:hAnsi="Times New Roman" w:cs="Times New Roman"/>
            <w:color w:val="1155CC"/>
            <w:u w:val="single"/>
          </w:rPr>
          <w:t>https://cran.r-project.org/web//packages//Rsagacmd/Rsagacmd.pdf</w:t>
        </w:r>
      </w:hyperlink>
      <w:r>
        <w:rPr>
          <w:rFonts w:ascii="Times New Roman" w:eastAsia="Times New Roman" w:hAnsi="Times New Roman" w:cs="Times New Roman"/>
        </w:rPr>
        <w:t>.</w:t>
      </w:r>
    </w:p>
    <w:p w14:paraId="690E4C85"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Parr, B. L., Smith, J. B., Jenks, J. A., &amp; Thompson, D. J. (2018). Population Dynamics of a Bighorn Sheep (Ovis canadensis) Herd in the Southern Black Hills of South Dakota and Wyoming. The American Midland Naturalist, 179(1), 1–14. </w:t>
      </w:r>
      <w:hyperlink r:id="rId22">
        <w:r>
          <w:rPr>
            <w:rFonts w:ascii="Times New Roman" w:eastAsia="Times New Roman" w:hAnsi="Times New Roman" w:cs="Times New Roman"/>
            <w:color w:val="1155CC"/>
            <w:u w:val="single"/>
          </w:rPr>
          <w:t>https://doi.org/10.1674/0003-0031-179.1.1</w:t>
        </w:r>
      </w:hyperlink>
      <w:r>
        <w:rPr>
          <w:rFonts w:ascii="Times New Roman" w:eastAsia="Times New Roman" w:hAnsi="Times New Roman" w:cs="Times New Roman"/>
        </w:rPr>
        <w:t xml:space="preserve"> </w:t>
      </w:r>
    </w:p>
    <w:p w14:paraId="649A7F47" w14:textId="77777777" w:rsidR="00121220" w:rsidRDefault="00000000">
      <w:pPr>
        <w:numPr>
          <w:ilvl w:val="0"/>
          <w:numId w:val="1"/>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Pebesma</w:t>
      </w:r>
      <w:proofErr w:type="spellEnd"/>
      <w:r>
        <w:rPr>
          <w:rFonts w:ascii="Times New Roman" w:eastAsia="Times New Roman" w:hAnsi="Times New Roman" w:cs="Times New Roman"/>
        </w:rPr>
        <w:t xml:space="preserve"> E. 2018. Simple Features for R: Standardized Support for Spatial Vector Data. The R Journal. 10(1):439. [accessed 2024 Apr 7]. </w:t>
      </w:r>
      <w:proofErr w:type="spellStart"/>
      <w:r>
        <w:rPr>
          <w:rFonts w:ascii="Times New Roman" w:eastAsia="Times New Roman" w:hAnsi="Times New Roman" w:cs="Times New Roman"/>
        </w:rPr>
        <w:t>doi:</w:t>
      </w:r>
      <w:hyperlink r:id="rId23">
        <w:r>
          <w:rPr>
            <w:rFonts w:ascii="Times New Roman" w:eastAsia="Times New Roman" w:hAnsi="Times New Roman" w:cs="Times New Roman"/>
            <w:color w:val="1155CC"/>
            <w:u w:val="single"/>
          </w:rPr>
          <w:t>https</w:t>
        </w:r>
        <w:proofErr w:type="spellEnd"/>
        <w:r>
          <w:rPr>
            <w:rFonts w:ascii="Times New Roman" w:eastAsia="Times New Roman" w:hAnsi="Times New Roman" w:cs="Times New Roman"/>
            <w:color w:val="1155CC"/>
            <w:u w:val="single"/>
          </w:rPr>
          <w:t>://doi.org/10.32614/rj-2018-009</w:t>
        </w:r>
      </w:hyperlink>
      <w:r>
        <w:rPr>
          <w:rFonts w:ascii="Times New Roman" w:eastAsia="Times New Roman" w:hAnsi="Times New Roman" w:cs="Times New Roman"/>
        </w:rPr>
        <w:t>.</w:t>
      </w:r>
    </w:p>
    <w:p w14:paraId="1611B564"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color w:val="222222"/>
          <w:highlight w:val="white"/>
        </w:rPr>
        <w:t xml:space="preserve">Poole, K. G., </w:t>
      </w:r>
      <w:proofErr w:type="spellStart"/>
      <w:r>
        <w:rPr>
          <w:rFonts w:ascii="Times New Roman" w:eastAsia="Times New Roman" w:hAnsi="Times New Roman" w:cs="Times New Roman"/>
          <w:color w:val="222222"/>
          <w:highlight w:val="white"/>
        </w:rPr>
        <w:t>Serrouya</w:t>
      </w:r>
      <w:proofErr w:type="spellEnd"/>
      <w:r>
        <w:rPr>
          <w:rFonts w:ascii="Times New Roman" w:eastAsia="Times New Roman" w:hAnsi="Times New Roman" w:cs="Times New Roman"/>
          <w:color w:val="222222"/>
          <w:highlight w:val="white"/>
        </w:rPr>
        <w:t xml:space="preserve">, R., Teske, I. E., &amp; Podrasky, K. (2016). Rocky Mountain bighorn sheep (Ovis canadensis canadensis) winter habitat selection and seasonal movements in an area of active coal mining. </w:t>
      </w:r>
      <w:r>
        <w:rPr>
          <w:rFonts w:ascii="Times New Roman" w:eastAsia="Times New Roman" w:hAnsi="Times New Roman" w:cs="Times New Roman"/>
          <w:i/>
          <w:color w:val="222222"/>
          <w:highlight w:val="white"/>
        </w:rPr>
        <w:t>Canadian Journal of Zoology</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94</w:t>
      </w:r>
      <w:r>
        <w:rPr>
          <w:rFonts w:ascii="Times New Roman" w:eastAsia="Times New Roman" w:hAnsi="Times New Roman" w:cs="Times New Roman"/>
          <w:color w:val="222222"/>
          <w:highlight w:val="white"/>
        </w:rPr>
        <w:t>(11), 733-745.</w:t>
      </w:r>
    </w:p>
    <w:p w14:paraId="406874B3"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Rousse J-R, Auty D, Boissieu FD, Meador AS, Jean-François B, Demetrios G, Steinmeier L, </w:t>
      </w:r>
      <w:proofErr w:type="spellStart"/>
      <w:r>
        <w:rPr>
          <w:rFonts w:ascii="Times New Roman" w:eastAsia="Times New Roman" w:hAnsi="Times New Roman" w:cs="Times New Roman"/>
        </w:rPr>
        <w:t>Adaszewski</w:t>
      </w:r>
      <w:proofErr w:type="spellEnd"/>
      <w:r>
        <w:rPr>
          <w:rFonts w:ascii="Times New Roman" w:eastAsia="Times New Roman" w:hAnsi="Times New Roman" w:cs="Times New Roman"/>
        </w:rPr>
        <w:t xml:space="preserve"> S, St-Onge B. 2024. Airborne LiDAR Data Manipulation and Visualization for Forestry Applications. [accessed 2024 Apr 7]. </w:t>
      </w:r>
      <w:hyperlink r:id="rId24">
        <w:r>
          <w:rPr>
            <w:rFonts w:ascii="Times New Roman" w:eastAsia="Times New Roman" w:hAnsi="Times New Roman" w:cs="Times New Roman"/>
            <w:color w:val="1155CC"/>
            <w:u w:val="single"/>
          </w:rPr>
          <w:t>https://cran.r-project.org/web//packages//lidR/lidR.pdf</w:t>
        </w:r>
      </w:hyperlink>
      <w:r>
        <w:rPr>
          <w:rFonts w:ascii="Times New Roman" w:eastAsia="Times New Roman" w:hAnsi="Times New Roman" w:cs="Times New Roman"/>
        </w:rPr>
        <w:t>.</w:t>
      </w:r>
    </w:p>
    <w:p w14:paraId="0251D9C9"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Roussel J-R, Auty D, Coops NC, </w:t>
      </w:r>
      <w:proofErr w:type="spellStart"/>
      <w:r>
        <w:rPr>
          <w:rFonts w:ascii="Times New Roman" w:eastAsia="Times New Roman" w:hAnsi="Times New Roman" w:cs="Times New Roman"/>
        </w:rPr>
        <w:t>Tompalski</w:t>
      </w:r>
      <w:proofErr w:type="spellEnd"/>
      <w:r>
        <w:rPr>
          <w:rFonts w:ascii="Times New Roman" w:eastAsia="Times New Roman" w:hAnsi="Times New Roman" w:cs="Times New Roman"/>
        </w:rPr>
        <w:t xml:space="preserve"> P, Goodbody TRH, Meador AS, Bourdon J-F, de Boissieu F, Achim A. 2020. </w:t>
      </w:r>
      <w:proofErr w:type="spellStart"/>
      <w:r>
        <w:rPr>
          <w:rFonts w:ascii="Times New Roman" w:eastAsia="Times New Roman" w:hAnsi="Times New Roman" w:cs="Times New Roman"/>
        </w:rPr>
        <w:t>lidR</w:t>
      </w:r>
      <w:proofErr w:type="spellEnd"/>
      <w:r>
        <w:rPr>
          <w:rFonts w:ascii="Times New Roman" w:eastAsia="Times New Roman" w:hAnsi="Times New Roman" w:cs="Times New Roman"/>
        </w:rPr>
        <w:t xml:space="preserve">: An R package for analysis of Airborne Laser Scanning (ALS) data. Remote Sensing of Environment. 251:112061. [accessed 2024 Apr 7]. </w:t>
      </w:r>
      <w:proofErr w:type="spellStart"/>
      <w:r>
        <w:rPr>
          <w:rFonts w:ascii="Times New Roman" w:eastAsia="Times New Roman" w:hAnsi="Times New Roman" w:cs="Times New Roman"/>
        </w:rPr>
        <w:t>doi:</w:t>
      </w:r>
      <w:hyperlink r:id="rId25">
        <w:r>
          <w:rPr>
            <w:rFonts w:ascii="Times New Roman" w:eastAsia="Times New Roman" w:hAnsi="Times New Roman" w:cs="Times New Roman"/>
            <w:color w:val="1155CC"/>
            <w:u w:val="single"/>
          </w:rPr>
          <w:t>https</w:t>
        </w:r>
        <w:proofErr w:type="spellEnd"/>
        <w:r>
          <w:rPr>
            <w:rFonts w:ascii="Times New Roman" w:eastAsia="Times New Roman" w:hAnsi="Times New Roman" w:cs="Times New Roman"/>
            <w:color w:val="1155CC"/>
            <w:u w:val="single"/>
          </w:rPr>
          <w:t>://doi.org/10.1016/j.rse.2020.112061</w:t>
        </w:r>
      </w:hyperlink>
      <w:r>
        <w:rPr>
          <w:rFonts w:ascii="Times New Roman" w:eastAsia="Times New Roman" w:hAnsi="Times New Roman" w:cs="Times New Roman"/>
        </w:rPr>
        <w:t>.</w:t>
      </w:r>
    </w:p>
    <w:p w14:paraId="191CB6EF" w14:textId="77777777" w:rsidR="00121220" w:rsidRDefault="00000000">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 xml:space="preserve">Rubin, E. S., Stermer, C. J., Boyce, W. M., &amp; Torres, S. G. (2009). Assessment of Predictive Habitat Models for Bighorn Sheep in California’s Peninsular Ranges. </w:t>
      </w:r>
      <w:r>
        <w:rPr>
          <w:rFonts w:ascii="Times New Roman" w:eastAsia="Times New Roman" w:hAnsi="Times New Roman" w:cs="Times New Roman"/>
          <w:i/>
        </w:rPr>
        <w:t>The Journal of Wildlife Management</w:t>
      </w:r>
      <w:r>
        <w:rPr>
          <w:rFonts w:ascii="Times New Roman" w:eastAsia="Times New Roman" w:hAnsi="Times New Roman" w:cs="Times New Roman"/>
        </w:rPr>
        <w:t xml:space="preserve">, </w:t>
      </w:r>
      <w:r>
        <w:rPr>
          <w:rFonts w:ascii="Times New Roman" w:eastAsia="Times New Roman" w:hAnsi="Times New Roman" w:cs="Times New Roman"/>
          <w:i/>
        </w:rPr>
        <w:t>73</w:t>
      </w:r>
      <w:r>
        <w:rPr>
          <w:rFonts w:ascii="Times New Roman" w:eastAsia="Times New Roman" w:hAnsi="Times New Roman" w:cs="Times New Roman"/>
        </w:rPr>
        <w:t>(6), 859–869.</w:t>
      </w:r>
      <w:hyperlink r:id="rId26">
        <w:r>
          <w:rPr>
            <w:rFonts w:ascii="Times New Roman" w:eastAsia="Times New Roman" w:hAnsi="Times New Roman" w:cs="Times New Roman"/>
          </w:rPr>
          <w:t xml:space="preserve"> </w:t>
        </w:r>
      </w:hyperlink>
      <w:hyperlink r:id="rId27">
        <w:r>
          <w:rPr>
            <w:rFonts w:ascii="Times New Roman" w:eastAsia="Times New Roman" w:hAnsi="Times New Roman" w:cs="Times New Roman"/>
            <w:color w:val="1155CC"/>
            <w:u w:val="single"/>
          </w:rPr>
          <w:t>https://doi.org/10.2193/2008-240</w:t>
        </w:r>
      </w:hyperlink>
    </w:p>
    <w:p w14:paraId="7DA2AA2B" w14:textId="4AB43B60"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Smith, T. S., Flinders, J. T., &amp; Winn, D. S. (1991). A </w:t>
      </w:r>
      <w:r w:rsidR="004F423D">
        <w:rPr>
          <w:rFonts w:ascii="Times New Roman" w:eastAsia="Times New Roman" w:hAnsi="Times New Roman" w:cs="Times New Roman"/>
        </w:rPr>
        <w:t>Habitat</w:t>
      </w:r>
      <w:r>
        <w:rPr>
          <w:rFonts w:ascii="Times New Roman" w:eastAsia="Times New Roman" w:hAnsi="Times New Roman" w:cs="Times New Roman"/>
        </w:rPr>
        <w:t xml:space="preserve"> E</w:t>
      </w:r>
      <w:r w:rsidR="004F423D">
        <w:rPr>
          <w:rFonts w:ascii="Times New Roman" w:eastAsia="Times New Roman" w:hAnsi="Times New Roman" w:cs="Times New Roman"/>
        </w:rPr>
        <w:t>valuation</w:t>
      </w:r>
      <w:r>
        <w:rPr>
          <w:rFonts w:ascii="Times New Roman" w:eastAsia="Times New Roman" w:hAnsi="Times New Roman" w:cs="Times New Roman"/>
        </w:rPr>
        <w:t xml:space="preserve"> </w:t>
      </w:r>
      <w:r w:rsidR="004F423D">
        <w:rPr>
          <w:rFonts w:ascii="Times New Roman" w:eastAsia="Times New Roman" w:hAnsi="Times New Roman" w:cs="Times New Roman"/>
        </w:rPr>
        <w:t>Procedure</w:t>
      </w:r>
      <w:r>
        <w:rPr>
          <w:rFonts w:ascii="Times New Roman" w:eastAsia="Times New Roman" w:hAnsi="Times New Roman" w:cs="Times New Roman"/>
        </w:rPr>
        <w:t xml:space="preserve"> </w:t>
      </w:r>
      <w:r w:rsidR="004F423D">
        <w:rPr>
          <w:rFonts w:ascii="Times New Roman" w:eastAsia="Times New Roman" w:hAnsi="Times New Roman" w:cs="Times New Roman"/>
        </w:rPr>
        <w:t>for</w:t>
      </w:r>
      <w:r>
        <w:rPr>
          <w:rFonts w:ascii="Times New Roman" w:eastAsia="Times New Roman" w:hAnsi="Times New Roman" w:cs="Times New Roman"/>
        </w:rPr>
        <w:t xml:space="preserve"> R</w:t>
      </w:r>
      <w:r w:rsidR="004F423D">
        <w:rPr>
          <w:rFonts w:ascii="Times New Roman" w:eastAsia="Times New Roman" w:hAnsi="Times New Roman" w:cs="Times New Roman"/>
        </w:rPr>
        <w:t>ocky</w:t>
      </w:r>
      <w:r>
        <w:rPr>
          <w:rFonts w:ascii="Times New Roman" w:eastAsia="Times New Roman" w:hAnsi="Times New Roman" w:cs="Times New Roman"/>
        </w:rPr>
        <w:t xml:space="preserve"> M</w:t>
      </w:r>
      <w:r w:rsidR="004F423D">
        <w:rPr>
          <w:rFonts w:ascii="Times New Roman" w:eastAsia="Times New Roman" w:hAnsi="Times New Roman" w:cs="Times New Roman"/>
        </w:rPr>
        <w:t>ountain</w:t>
      </w:r>
      <w:r>
        <w:rPr>
          <w:rFonts w:ascii="Times New Roman" w:eastAsia="Times New Roman" w:hAnsi="Times New Roman" w:cs="Times New Roman"/>
        </w:rPr>
        <w:t xml:space="preserve"> B</w:t>
      </w:r>
      <w:r w:rsidR="004F423D">
        <w:rPr>
          <w:rFonts w:ascii="Times New Roman" w:eastAsia="Times New Roman" w:hAnsi="Times New Roman" w:cs="Times New Roman"/>
        </w:rPr>
        <w:t xml:space="preserve">ighorn </w:t>
      </w:r>
      <w:r>
        <w:rPr>
          <w:rFonts w:ascii="Times New Roman" w:eastAsia="Times New Roman" w:hAnsi="Times New Roman" w:cs="Times New Roman"/>
        </w:rPr>
        <w:t>S</w:t>
      </w:r>
      <w:r w:rsidR="004F423D">
        <w:rPr>
          <w:rFonts w:ascii="Times New Roman" w:eastAsia="Times New Roman" w:hAnsi="Times New Roman" w:cs="Times New Roman"/>
        </w:rPr>
        <w:t>heep</w:t>
      </w:r>
      <w:r>
        <w:rPr>
          <w:rFonts w:ascii="Times New Roman" w:eastAsia="Times New Roman" w:hAnsi="Times New Roman" w:cs="Times New Roman"/>
        </w:rPr>
        <w:t xml:space="preserve"> </w:t>
      </w:r>
      <w:r w:rsidR="004F423D">
        <w:rPr>
          <w:rFonts w:ascii="Times New Roman" w:eastAsia="Times New Roman" w:hAnsi="Times New Roman" w:cs="Times New Roman"/>
        </w:rPr>
        <w:t>in</w:t>
      </w:r>
      <w:r>
        <w:rPr>
          <w:rFonts w:ascii="Times New Roman" w:eastAsia="Times New Roman" w:hAnsi="Times New Roman" w:cs="Times New Roman"/>
        </w:rPr>
        <w:t xml:space="preserve"> T</w:t>
      </w:r>
      <w:r w:rsidR="004F423D">
        <w:rPr>
          <w:rFonts w:ascii="Times New Roman" w:eastAsia="Times New Roman" w:hAnsi="Times New Roman" w:cs="Times New Roman"/>
        </w:rPr>
        <w:t>he</w:t>
      </w:r>
      <w:r>
        <w:rPr>
          <w:rFonts w:ascii="Times New Roman" w:eastAsia="Times New Roman" w:hAnsi="Times New Roman" w:cs="Times New Roman"/>
        </w:rPr>
        <w:t xml:space="preserve"> </w:t>
      </w:r>
      <w:r w:rsidR="004F423D">
        <w:rPr>
          <w:rFonts w:ascii="Times New Roman" w:eastAsia="Times New Roman" w:hAnsi="Times New Roman" w:cs="Times New Roman"/>
        </w:rPr>
        <w:t>Intermountain</w:t>
      </w:r>
      <w:r>
        <w:rPr>
          <w:rFonts w:ascii="Times New Roman" w:eastAsia="Times New Roman" w:hAnsi="Times New Roman" w:cs="Times New Roman"/>
        </w:rPr>
        <w:t xml:space="preserve"> W</w:t>
      </w:r>
      <w:r w:rsidR="004F423D">
        <w:rPr>
          <w:rFonts w:ascii="Times New Roman" w:eastAsia="Times New Roman" w:hAnsi="Times New Roman" w:cs="Times New Roman"/>
        </w:rPr>
        <w:t>est</w:t>
      </w:r>
      <w:r>
        <w:rPr>
          <w:rFonts w:ascii="Times New Roman" w:eastAsia="Times New Roman" w:hAnsi="Times New Roman" w:cs="Times New Roman"/>
        </w:rPr>
        <w:t xml:space="preserve">. </w:t>
      </w:r>
    </w:p>
    <w:p w14:paraId="64671F11"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Smith, J. B., Grovenburg, T. W., &amp; Jenks, J. A. (2015). Parturition and bed site selection of bighorn sheep at local and landscape scales: Bighorn Birth and Bed Site Selection. The Journal of Wildlife Management, 79(3), 393–401. </w:t>
      </w:r>
      <w:hyperlink r:id="rId28">
        <w:r>
          <w:rPr>
            <w:rFonts w:ascii="Times New Roman" w:eastAsia="Times New Roman" w:hAnsi="Times New Roman" w:cs="Times New Roman"/>
            <w:color w:val="1155CC"/>
            <w:u w:val="single"/>
          </w:rPr>
          <w:t>https://doi.org/10.1002/jwmg.843</w:t>
        </w:r>
      </w:hyperlink>
    </w:p>
    <w:p w14:paraId="631FBB4C" w14:textId="77777777" w:rsidR="00121220" w:rsidRDefault="00000000">
      <w:pPr>
        <w:numPr>
          <w:ilvl w:val="0"/>
          <w:numId w:val="1"/>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Uboni</w:t>
      </w:r>
      <w:proofErr w:type="spellEnd"/>
      <w:r>
        <w:rPr>
          <w:rFonts w:ascii="Times New Roman" w:eastAsia="Times New Roman" w:hAnsi="Times New Roman" w:cs="Times New Roman"/>
        </w:rPr>
        <w:t xml:space="preserve">, A., Smith, D. W., Stahler, D. R., &amp; </w:t>
      </w:r>
      <w:proofErr w:type="spellStart"/>
      <w:r>
        <w:rPr>
          <w:rFonts w:ascii="Times New Roman" w:eastAsia="Times New Roman" w:hAnsi="Times New Roman" w:cs="Times New Roman"/>
        </w:rPr>
        <w:t>Vucetich</w:t>
      </w:r>
      <w:proofErr w:type="spellEnd"/>
      <w:r>
        <w:rPr>
          <w:rFonts w:ascii="Times New Roman" w:eastAsia="Times New Roman" w:hAnsi="Times New Roman" w:cs="Times New Roman"/>
        </w:rPr>
        <w:t xml:space="preserve">, J. A. (2017). Selecting habitat to what purpose? The advantage of exploring the habitat–fitness relationship. Ecosphere, 8(4), e01705. </w:t>
      </w:r>
      <w:hyperlink r:id="rId29">
        <w:r>
          <w:rPr>
            <w:rFonts w:ascii="Times New Roman" w:eastAsia="Times New Roman" w:hAnsi="Times New Roman" w:cs="Times New Roman"/>
            <w:color w:val="1155CC"/>
            <w:u w:val="single"/>
          </w:rPr>
          <w:t>https://doi.org/10.1002/ecs2.1705</w:t>
        </w:r>
      </w:hyperlink>
      <w:r>
        <w:rPr>
          <w:rFonts w:ascii="Times New Roman" w:eastAsia="Times New Roman" w:hAnsi="Times New Roman" w:cs="Times New Roman"/>
        </w:rPr>
        <w:t xml:space="preserve">   </w:t>
      </w:r>
    </w:p>
    <w:p w14:paraId="53613092" w14:textId="77777777" w:rsidR="00121220" w:rsidRDefault="00000000">
      <w:pPr>
        <w:numPr>
          <w:ilvl w:val="0"/>
          <w:numId w:val="1"/>
        </w:numPr>
        <w:spacing w:line="360" w:lineRule="auto"/>
        <w:rPr>
          <w:rFonts w:ascii="Times New Roman" w:eastAsia="Times New Roman" w:hAnsi="Times New Roman" w:cs="Times New Roman"/>
        </w:rPr>
      </w:pPr>
      <w:r>
        <w:rPr>
          <w:color w:val="222222"/>
          <w:highlight w:val="white"/>
        </w:rPr>
        <w:t xml:space="preserve">Wang, M., Alves, J., Tucker, M., Yang, W., &amp; Ruckstuhl, K. E. (2018). Effects of intrinsic and extrinsic factors on ruminating, grazing, and bedding time in bighorn sheep (Ovis canadensis). </w:t>
      </w:r>
      <w:proofErr w:type="spellStart"/>
      <w:r>
        <w:rPr>
          <w:i/>
          <w:color w:val="222222"/>
          <w:highlight w:val="white"/>
        </w:rPr>
        <w:t>PLoS</w:t>
      </w:r>
      <w:proofErr w:type="spellEnd"/>
      <w:r>
        <w:rPr>
          <w:i/>
          <w:color w:val="222222"/>
          <w:highlight w:val="white"/>
        </w:rPr>
        <w:t xml:space="preserve"> One</w:t>
      </w:r>
      <w:r>
        <w:rPr>
          <w:color w:val="222222"/>
          <w:highlight w:val="white"/>
        </w:rPr>
        <w:t xml:space="preserve">, </w:t>
      </w:r>
      <w:r>
        <w:rPr>
          <w:i/>
          <w:color w:val="222222"/>
          <w:highlight w:val="white"/>
        </w:rPr>
        <w:t>13</w:t>
      </w:r>
      <w:r>
        <w:rPr>
          <w:color w:val="222222"/>
          <w:highlight w:val="white"/>
        </w:rPr>
        <w:t xml:space="preserve">(10), e0206664. </w:t>
      </w:r>
    </w:p>
    <w:p w14:paraId="52912256" w14:textId="77777777" w:rsidR="00121220" w:rsidRDefault="00000000">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Yokoyama R, </w:t>
      </w:r>
      <w:proofErr w:type="spellStart"/>
      <w:r>
        <w:rPr>
          <w:rFonts w:ascii="Times New Roman" w:eastAsia="Times New Roman" w:hAnsi="Times New Roman" w:cs="Times New Roman"/>
        </w:rPr>
        <w:t>Shlrasawa</w:t>
      </w:r>
      <w:proofErr w:type="spellEnd"/>
      <w:r>
        <w:rPr>
          <w:rFonts w:ascii="Times New Roman" w:eastAsia="Times New Roman" w:hAnsi="Times New Roman" w:cs="Times New Roman"/>
        </w:rPr>
        <w:t xml:space="preserve"> M, Pike R. 2002. Visualizing Topography by Openness: A New Application of Image Processing to Digital Elevation Models. [accessed 2024 Apr 7]. </w:t>
      </w:r>
      <w:hyperlink r:id="rId30">
        <w:r>
          <w:rPr>
            <w:rFonts w:ascii="Times New Roman" w:eastAsia="Times New Roman" w:hAnsi="Times New Roman" w:cs="Times New Roman"/>
            <w:color w:val="1155CC"/>
            <w:u w:val="single"/>
          </w:rPr>
          <w:t>https://asprs.org/wp-content/uploads/pers/2002journal/march/2002_mar_257-265.pdf</w:t>
        </w:r>
      </w:hyperlink>
      <w:r>
        <w:rPr>
          <w:rFonts w:ascii="Times New Roman" w:eastAsia="Times New Roman" w:hAnsi="Times New Roman" w:cs="Times New Roman"/>
        </w:rPr>
        <w:t>.</w:t>
      </w:r>
    </w:p>
    <w:p w14:paraId="24DF1A28" w14:textId="77777777" w:rsidR="00121220" w:rsidRDefault="00000000">
      <w:pPr>
        <w:numPr>
          <w:ilvl w:val="0"/>
          <w:numId w:val="1"/>
        </w:numPr>
        <w:spacing w:after="240" w:line="360" w:lineRule="auto"/>
        <w:rPr>
          <w:rFonts w:ascii="Times New Roman" w:eastAsia="Times New Roman" w:hAnsi="Times New Roman" w:cs="Times New Roman"/>
        </w:rPr>
      </w:pPr>
      <w:proofErr w:type="spellStart"/>
      <w:r>
        <w:rPr>
          <w:rFonts w:ascii="Times New Roman" w:eastAsia="Times New Roman" w:hAnsi="Times New Roman" w:cs="Times New Roman"/>
        </w:rPr>
        <w:t>Zeigenfuss</w:t>
      </w:r>
      <w:proofErr w:type="spellEnd"/>
      <w:r>
        <w:rPr>
          <w:rFonts w:ascii="Times New Roman" w:eastAsia="Times New Roman" w:hAnsi="Times New Roman" w:cs="Times New Roman"/>
        </w:rPr>
        <w:t xml:space="preserve">, L. C., Singer, F. J., &amp; Gudorf, M. A. (2000). Test of a Modified Habitat Suitability Model for Bighorn Sheep. Restoration Ecology, 8(4S), 38–46. https://doi.org/10.1046/j.1526- 100x.2000.80064.x </w:t>
      </w:r>
    </w:p>
    <w:p w14:paraId="1DFB2D00" w14:textId="77777777" w:rsidR="00121220" w:rsidRDefault="00121220">
      <w:pPr>
        <w:spacing w:after="240" w:line="360" w:lineRule="auto"/>
        <w:rPr>
          <w:rFonts w:ascii="Times New Roman" w:eastAsia="Times New Roman" w:hAnsi="Times New Roman" w:cs="Times New Roman"/>
          <w:sz w:val="27"/>
          <w:szCs w:val="27"/>
        </w:rPr>
      </w:pPr>
    </w:p>
    <w:p w14:paraId="47FA22E1" w14:textId="77777777" w:rsidR="00121220" w:rsidRDefault="00000000">
      <w:pPr>
        <w:pStyle w:val="Heading1"/>
        <w:rPr>
          <w:rFonts w:ascii="Times New Roman" w:eastAsia="Times New Roman" w:hAnsi="Times New Roman" w:cs="Times New Roman"/>
          <w:b/>
          <w:u w:val="single"/>
        </w:rPr>
      </w:pPr>
      <w:bookmarkStart w:id="10" w:name="_t4cnttdhzf15" w:colFirst="0" w:colLast="0"/>
      <w:bookmarkEnd w:id="10"/>
      <w:r>
        <w:rPr>
          <w:rFonts w:ascii="Times New Roman" w:eastAsia="Times New Roman" w:hAnsi="Times New Roman" w:cs="Times New Roman"/>
          <w:b/>
          <w:u w:val="single"/>
        </w:rPr>
        <w:t>Appendix:</w:t>
      </w:r>
    </w:p>
    <w:p w14:paraId="6218EF52" w14:textId="77777777" w:rsidR="00121220" w:rsidRDefault="00000000">
      <w:pPr>
        <w:rPr>
          <w:rFonts w:ascii="Times" w:eastAsia="Times" w:hAnsi="Times" w:cs="Times"/>
        </w:rPr>
      </w:pPr>
      <w:r>
        <w:rPr>
          <w:rFonts w:ascii="Times" w:eastAsia="Times" w:hAnsi="Times" w:cs="Times"/>
        </w:rPr>
        <w:t>Confusion Matrix Calculations:</w:t>
      </w:r>
    </w:p>
    <w:p w14:paraId="5205C1E3" w14:textId="77777777" w:rsidR="0041686E" w:rsidRDefault="0041686E">
      <w:pPr>
        <w:rPr>
          <w:rFonts w:ascii="Times" w:eastAsia="Times" w:hAnsi="Times" w:cs="Times"/>
        </w:rPr>
      </w:pPr>
    </w:p>
    <w:p w14:paraId="71A217F8" w14:textId="059D2578" w:rsidR="00121220" w:rsidRPr="0041686E" w:rsidRDefault="0041686E" w:rsidP="0041686E">
      <w:pPr>
        <w:rPr>
          <w:rFonts w:ascii="Times" w:eastAsia="Times" w:hAnsi="Times" w:cs="Times"/>
          <w:color w:val="0D0D0D"/>
        </w:rPr>
      </w:pPr>
      <m:oMathPara>
        <m:oMathParaPr>
          <m:jc m:val="left"/>
        </m:oMathParaPr>
        <m:oMath>
          <m:r>
            <w:rPr>
              <w:rFonts w:ascii="Times" w:eastAsia="Times" w:hAnsi="Times" w:cs="Times"/>
              <w:color w:val="0D0D0D"/>
            </w:rPr>
            <m:t>Recall=</m:t>
          </m:r>
          <m:f>
            <m:fPr>
              <m:ctrlPr>
                <w:rPr>
                  <w:rFonts w:ascii="Cambria Math" w:eastAsia="Times" w:hAnsi="Cambria Math" w:cs="Times"/>
                  <w:i/>
                  <w:color w:val="0D0D0D"/>
                </w:rPr>
              </m:ctrlPr>
            </m:fPr>
            <m:num>
              <m:r>
                <w:rPr>
                  <w:rFonts w:ascii="Times" w:eastAsia="Times" w:hAnsi="Times" w:cs="Times"/>
                  <w:color w:val="0D0D0D"/>
                </w:rPr>
                <m:t>321+131​</m:t>
              </m:r>
            </m:num>
            <m:den>
              <m:r>
                <w:rPr>
                  <w:rFonts w:ascii="Times" w:eastAsia="Times" w:hAnsi="Times" w:cs="Times"/>
                  <w:color w:val="0D0D0D"/>
                </w:rPr>
                <m:t>321</m:t>
              </m:r>
            </m:den>
          </m:f>
        </m:oMath>
      </m:oMathPara>
    </w:p>
    <w:p w14:paraId="227AE939" w14:textId="77777777" w:rsidR="0041686E" w:rsidRPr="0041686E" w:rsidRDefault="0041686E" w:rsidP="0041686E">
      <w:pPr>
        <w:rPr>
          <w:rFonts w:ascii="Times" w:eastAsia="Times" w:hAnsi="Times" w:cs="Times"/>
        </w:rPr>
      </w:pPr>
    </w:p>
    <w:p w14:paraId="727E769B" w14:textId="5C3F8D22" w:rsidR="00121220" w:rsidRPr="0041686E" w:rsidRDefault="0041686E" w:rsidP="0041686E">
      <w:pPr>
        <w:rPr>
          <w:rFonts w:ascii="Times" w:eastAsia="Times" w:hAnsi="Times" w:cs="Times"/>
        </w:rPr>
      </w:pPr>
      <m:oMathPara>
        <m:oMathParaPr>
          <m:jc m:val="left"/>
        </m:oMathParaPr>
        <m:oMath>
          <m:r>
            <w:rPr>
              <w:rFonts w:ascii="Times" w:eastAsia="Times" w:hAnsi="Times" w:cs="Times"/>
            </w:rPr>
            <m:t xml:space="preserve">Recall = </m:t>
          </m:r>
          <m:d>
            <m:dPr>
              <m:ctrlPr>
                <w:rPr>
                  <w:rFonts w:ascii="Cambria Math" w:eastAsia="Times" w:hAnsi="Cambria Math" w:cs="Times"/>
                  <w:i/>
                </w:rPr>
              </m:ctrlPr>
            </m:dPr>
            <m:e>
              <m:f>
                <m:fPr>
                  <m:ctrlPr>
                    <w:rPr>
                      <w:rFonts w:ascii="Cambria Math" w:eastAsia="Times" w:hAnsi="Cambria Math" w:cs="Times"/>
                      <w:i/>
                    </w:rPr>
                  </m:ctrlPr>
                </m:fPr>
                <m:num>
                  <m:r>
                    <w:rPr>
                      <w:rFonts w:ascii="Times" w:eastAsia="Times" w:hAnsi="Times" w:cs="Times"/>
                    </w:rPr>
                    <m:t>321</m:t>
                  </m:r>
                </m:num>
                <m:den>
                  <m:r>
                    <w:rPr>
                      <w:rFonts w:ascii="Times" w:eastAsia="Times" w:hAnsi="Times" w:cs="Times"/>
                    </w:rPr>
                    <m:t>452</m:t>
                  </m:r>
                </m:den>
              </m:f>
            </m:e>
          </m:d>
        </m:oMath>
      </m:oMathPara>
    </w:p>
    <w:p w14:paraId="752A8ADE" w14:textId="77777777" w:rsidR="0041686E" w:rsidRPr="0041686E" w:rsidRDefault="0041686E">
      <w:pPr>
        <w:rPr>
          <w:rFonts w:ascii="Times" w:eastAsia="Times" w:hAnsi="Times" w:cs="Times"/>
        </w:rPr>
      </w:pPr>
    </w:p>
    <w:p w14:paraId="78991FB3" w14:textId="77777777" w:rsidR="00121220" w:rsidRPr="0041686E" w:rsidRDefault="00000000">
      <w:pPr>
        <w:rPr>
          <w:rFonts w:ascii="Times" w:eastAsia="Times" w:hAnsi="Times" w:cs="Times"/>
          <w:i/>
        </w:rPr>
      </w:pPr>
      <m:oMath>
        <m:r>
          <w:rPr>
            <w:rFonts w:ascii="Times New Roman" w:eastAsia="Times New Roman" w:hAnsi="Times New Roman" w:cs="Times New Roman"/>
            <w:color w:val="0D0D0D"/>
            <w:highlight w:val="white"/>
          </w:rPr>
          <m:t>Recall ≈ 0.7097</m:t>
        </m:r>
      </m:oMath>
      <w:r w:rsidRPr="0041686E">
        <w:rPr>
          <w:rFonts w:ascii="Times" w:eastAsia="Times" w:hAnsi="Times" w:cs="Times"/>
          <w:i/>
        </w:rPr>
        <w:t xml:space="preserve"> (71%)</w:t>
      </w:r>
    </w:p>
    <w:sectPr w:rsidR="00121220" w:rsidRPr="0041686E">
      <w:headerReference w:type="default" r:id="rId31"/>
      <w:headerReference w:type="firs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F7911" w14:textId="77777777" w:rsidR="00757EED" w:rsidRDefault="00757EED">
      <w:pPr>
        <w:spacing w:line="240" w:lineRule="auto"/>
      </w:pPr>
      <w:r>
        <w:separator/>
      </w:r>
    </w:p>
  </w:endnote>
  <w:endnote w:type="continuationSeparator" w:id="0">
    <w:p w14:paraId="5AB6E805" w14:textId="77777777" w:rsidR="00757EED" w:rsidRDefault="00757E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97508" w14:textId="77777777" w:rsidR="00757EED" w:rsidRDefault="00757EED">
      <w:pPr>
        <w:spacing w:line="240" w:lineRule="auto"/>
      </w:pPr>
      <w:r>
        <w:separator/>
      </w:r>
    </w:p>
  </w:footnote>
  <w:footnote w:type="continuationSeparator" w:id="0">
    <w:p w14:paraId="6128D268" w14:textId="77777777" w:rsidR="00757EED" w:rsidRDefault="00757E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277640"/>
      <w:docPartObj>
        <w:docPartGallery w:val="Page Numbers (Top of Page)"/>
        <w:docPartUnique/>
      </w:docPartObj>
    </w:sdtPr>
    <w:sdtEndPr>
      <w:rPr>
        <w:rFonts w:ascii="Times New Roman" w:hAnsi="Times New Roman" w:cs="Times New Roman"/>
        <w:noProof/>
      </w:rPr>
    </w:sdtEndPr>
    <w:sdtContent>
      <w:p w14:paraId="2FC3AE0B" w14:textId="7617829E" w:rsidR="004F423D" w:rsidRPr="004F423D" w:rsidRDefault="004F423D">
        <w:pPr>
          <w:pStyle w:val="Header"/>
          <w:jc w:val="right"/>
          <w:rPr>
            <w:rFonts w:ascii="Times New Roman" w:hAnsi="Times New Roman" w:cs="Times New Roman"/>
          </w:rPr>
        </w:pPr>
        <w:r w:rsidRPr="004F423D">
          <w:rPr>
            <w:rFonts w:ascii="Times New Roman" w:hAnsi="Times New Roman" w:cs="Times New Roman"/>
          </w:rPr>
          <w:fldChar w:fldCharType="begin"/>
        </w:r>
        <w:r w:rsidRPr="004F423D">
          <w:rPr>
            <w:rFonts w:ascii="Times New Roman" w:hAnsi="Times New Roman" w:cs="Times New Roman"/>
          </w:rPr>
          <w:instrText xml:space="preserve"> PAGE   \* MERGEFORMAT </w:instrText>
        </w:r>
        <w:r w:rsidRPr="004F423D">
          <w:rPr>
            <w:rFonts w:ascii="Times New Roman" w:hAnsi="Times New Roman" w:cs="Times New Roman"/>
          </w:rPr>
          <w:fldChar w:fldCharType="separate"/>
        </w:r>
        <w:r w:rsidRPr="004F423D">
          <w:rPr>
            <w:rFonts w:ascii="Times New Roman" w:hAnsi="Times New Roman" w:cs="Times New Roman"/>
            <w:noProof/>
          </w:rPr>
          <w:t>2</w:t>
        </w:r>
        <w:r w:rsidRPr="004F423D">
          <w:rPr>
            <w:rFonts w:ascii="Times New Roman" w:hAnsi="Times New Roman" w:cs="Times New Roman"/>
            <w:noProof/>
          </w:rPr>
          <w:fldChar w:fldCharType="end"/>
        </w:r>
      </w:p>
    </w:sdtContent>
  </w:sdt>
  <w:p w14:paraId="273245C6" w14:textId="3A1E1977" w:rsidR="00121220" w:rsidRDefault="00121220">
    <w:pPr>
      <w:jc w:val="right"/>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51477" w14:textId="77777777" w:rsidR="00121220" w:rsidRDefault="00000000">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DA120B"/>
    <w:multiLevelType w:val="multilevel"/>
    <w:tmpl w:val="AB34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2234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220"/>
    <w:rsid w:val="00121220"/>
    <w:rsid w:val="0041686E"/>
    <w:rsid w:val="004F423D"/>
    <w:rsid w:val="00757E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AC6D2"/>
  <w15:docId w15:val="{2F9CCBF6-2EC2-4DEF-829D-E418DAF12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F423D"/>
    <w:pPr>
      <w:tabs>
        <w:tab w:val="center" w:pos="4680"/>
        <w:tab w:val="right" w:pos="9360"/>
      </w:tabs>
      <w:spacing w:line="240" w:lineRule="auto"/>
    </w:pPr>
  </w:style>
  <w:style w:type="character" w:customStyle="1" w:styleId="HeaderChar">
    <w:name w:val="Header Char"/>
    <w:basedOn w:val="DefaultParagraphFont"/>
    <w:link w:val="Header"/>
    <w:uiPriority w:val="99"/>
    <w:rsid w:val="004F423D"/>
  </w:style>
  <w:style w:type="paragraph" w:styleId="Footer">
    <w:name w:val="footer"/>
    <w:basedOn w:val="Normal"/>
    <w:link w:val="FooterChar"/>
    <w:uiPriority w:val="99"/>
    <w:unhideWhenUsed/>
    <w:rsid w:val="004F423D"/>
    <w:pPr>
      <w:tabs>
        <w:tab w:val="center" w:pos="4680"/>
        <w:tab w:val="right" w:pos="9360"/>
      </w:tabs>
      <w:spacing w:line="240" w:lineRule="auto"/>
    </w:pPr>
  </w:style>
  <w:style w:type="character" w:customStyle="1" w:styleId="FooterChar">
    <w:name w:val="Footer Char"/>
    <w:basedOn w:val="DefaultParagraphFont"/>
    <w:link w:val="Footer"/>
    <w:uiPriority w:val="99"/>
    <w:rsid w:val="004F42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i.org/10.1186/s40462-023-00378-1" TargetMode="External"/><Relationship Id="rId18" Type="http://schemas.openxmlformats.org/officeDocument/2006/relationships/hyperlink" Target="https://doi.org/10.1002/jwmg.818" TargetMode="External"/><Relationship Id="rId26" Type="http://schemas.openxmlformats.org/officeDocument/2006/relationships/hyperlink" Target="https://doi.org/10.2193/2008-240" TargetMode="External"/><Relationship Id="rId3" Type="http://schemas.openxmlformats.org/officeDocument/2006/relationships/settings" Target="settings.xml"/><Relationship Id="rId21" Type="http://schemas.openxmlformats.org/officeDocument/2006/relationships/hyperlink" Target="https://cran.r-project.org/web//packages//Rsagacmd/Rsagacmd.pdf"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data.gov.au/data/dataset/d29afa3d-2b3e-41c1-8c3f-e1b2500f16cc" TargetMode="External"/><Relationship Id="rId17" Type="http://schemas.openxmlformats.org/officeDocument/2006/relationships/hyperlink" Target="https://cran.r-project.org/web/packages/terra/index.html" TargetMode="External"/><Relationship Id="rId25" Type="http://schemas.openxmlformats.org/officeDocument/2006/relationships/hyperlink" Target="https://doi.org/10.1016/j.rse.2020.112061"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29/2002wr001426" TargetMode="External"/><Relationship Id="rId20" Type="http://schemas.openxmlformats.org/officeDocument/2006/relationships/hyperlink" Target="https://doi.org/10.1002/jwmg.21823" TargetMode="External"/><Relationship Id="rId29" Type="http://schemas.openxmlformats.org/officeDocument/2006/relationships/hyperlink" Target="https://doi.org/10.1002/ecs2.170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07/s10344-005-0098-8" TargetMode="External"/><Relationship Id="rId24" Type="http://schemas.openxmlformats.org/officeDocument/2006/relationships/hyperlink" Target="https://cran.r-project.org/web//packages//lidR/lidR.pdf"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93/jmammal/gyab035" TargetMode="External"/><Relationship Id="rId23" Type="http://schemas.openxmlformats.org/officeDocument/2006/relationships/hyperlink" Target="https://doi.org/10.32614/rj-2018-009" TargetMode="External"/><Relationship Id="rId28" Type="http://schemas.openxmlformats.org/officeDocument/2006/relationships/hyperlink" Target="https://doi.org/10.1002/jwmg.843" TargetMode="External"/><Relationship Id="rId10" Type="http://schemas.openxmlformats.org/officeDocument/2006/relationships/image" Target="media/image4.png"/><Relationship Id="rId19" Type="http://schemas.openxmlformats.org/officeDocument/2006/relationships/hyperlink" Target="https://doi.org/10.1002/jwmg.22173"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644/05-MAMM-A-259R1.1" TargetMode="External"/><Relationship Id="rId22" Type="http://schemas.openxmlformats.org/officeDocument/2006/relationships/hyperlink" Target="https://doi.org/10.1674/0003-0031-179.1.1" TargetMode="External"/><Relationship Id="rId27" Type="http://schemas.openxmlformats.org/officeDocument/2006/relationships/hyperlink" Target="https://doi.org/10.2193/2008-240" TargetMode="External"/><Relationship Id="rId30" Type="http://schemas.openxmlformats.org/officeDocument/2006/relationships/hyperlink" Target="https://asprs.org/wp-content/uploads/pers/2002journal/march/2002_mar_257-265.pdf"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4212</Words>
  <Characters>24014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Carter Davey</dc:creator>
  <cp:lastModifiedBy>Carter Davey</cp:lastModifiedBy>
  <cp:revision>2</cp:revision>
  <dcterms:created xsi:type="dcterms:W3CDTF">2024-04-15T00:20:00Z</dcterms:created>
  <dcterms:modified xsi:type="dcterms:W3CDTF">2024-04-15T00:20:00Z</dcterms:modified>
</cp:coreProperties>
</file>